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b/>
          <w:sz w:val="28"/>
          <w:szCs w:val="28"/>
        </w:rPr>
      </w:pPr>
      <w:bookmarkStart w:id="0" w:name="_GoBack"/>
      <w:bookmarkEnd w:id="0"/>
    </w:p>
    <w:p>
      <w:pPr>
        <w:rPr>
          <w:rFonts w:cs="Times New Roman"/>
          <w:b/>
          <w:sz w:val="28"/>
          <w:szCs w:val="28"/>
        </w:rPr>
      </w:pPr>
    </w:p>
    <w:p>
      <w:pPr>
        <w:jc w:val="center"/>
        <w:rPr>
          <w:rFonts w:cs="Times New Roman"/>
          <w:b/>
          <w:sz w:val="24"/>
          <w:szCs w:val="24"/>
        </w:rPr>
      </w:pPr>
      <w:r>
        <w:rPr>
          <w:rFonts w:cs="Times New Roman"/>
          <w:b/>
          <w:sz w:val="24"/>
          <w:szCs w:val="24"/>
        </w:rPr>
        <w:t xml:space="preserve"> Criterion D: Knowledge and Understanding</w:t>
      </w:r>
    </w:p>
    <w:p>
      <w:pPr>
        <w:jc w:val="center"/>
        <w:rPr>
          <w:rFonts w:cs="Times New Roman"/>
          <w:b/>
          <w:sz w:val="24"/>
          <w:szCs w:val="24"/>
        </w:rPr>
      </w:pPr>
      <w:r>
        <w:rPr>
          <w:rFonts w:cs="Times New Roman"/>
          <w:b/>
          <w:sz w:val="24"/>
          <w:szCs w:val="24"/>
        </w:rPr>
        <w:tab/>
      </w:r>
      <w:r>
        <w:rPr>
          <w:rFonts w:cs="Times New Roman"/>
          <w:b/>
          <w:sz w:val="24"/>
          <w:szCs w:val="24"/>
        </w:rPr>
        <w:t xml:space="preserve">                                                                      </w:t>
      </w:r>
      <w:r>
        <w:rPr>
          <w:rFonts w:cs="Times New Roman"/>
          <w:color w:val="2E3436" w:themeColor="text1"/>
          <w:sz w:val="24"/>
          <w:szCs w:val="24"/>
          <w14:textFill>
            <w14:solidFill>
              <w14:schemeClr w14:val="tx1"/>
            </w14:solidFill>
          </w14:textFill>
        </w:rPr>
        <w:t xml:space="preserve">  </w:t>
      </w:r>
    </w:p>
    <w:tbl>
      <w:tblPr>
        <w:tblStyle w:val="9"/>
        <w:tblW w:w="93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008" w:type="dxa"/>
          </w:tcPr>
          <w:p>
            <w:pPr>
              <w:pStyle w:val="17"/>
              <w:jc w:val="center"/>
              <w:rPr>
                <w:rFonts w:asciiTheme="minorHAnsi" w:hAnsiTheme="minorHAnsi"/>
                <w:b/>
                <w:sz w:val="24"/>
                <w:szCs w:val="24"/>
                <w:lang w:val="en-GB"/>
              </w:rPr>
            </w:pPr>
            <w:r>
              <w:rPr>
                <w:rFonts w:asciiTheme="minorHAnsi" w:hAnsiTheme="minorHAnsi"/>
                <w:b/>
                <w:sz w:val="24"/>
                <w:szCs w:val="24"/>
                <w:lang w:val="en-GB"/>
              </w:rPr>
              <w:t>Level</w:t>
            </w:r>
          </w:p>
        </w:tc>
        <w:tc>
          <w:tcPr>
            <w:tcW w:w="8342" w:type="dxa"/>
          </w:tcPr>
          <w:p>
            <w:pPr>
              <w:pStyle w:val="17"/>
              <w:jc w:val="center"/>
              <w:rPr>
                <w:rFonts w:asciiTheme="minorHAnsi" w:hAnsiTheme="minorHAnsi"/>
                <w:b/>
                <w:sz w:val="24"/>
                <w:szCs w:val="24"/>
                <w:lang w:val="en-GB"/>
              </w:rPr>
            </w:pPr>
            <w:r>
              <w:rPr>
                <w:rFonts w:asciiTheme="minorHAnsi" w:hAnsiTheme="minorHAnsi"/>
                <w:b/>
                <w:sz w:val="24"/>
                <w:szCs w:val="24"/>
                <w:lang w:val="en-GB"/>
              </w:rPr>
              <w:t>Descriptors for this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008" w:type="dxa"/>
          </w:tcPr>
          <w:p>
            <w:pPr>
              <w:pStyle w:val="17"/>
              <w:rPr>
                <w:rFonts w:asciiTheme="minorHAnsi" w:hAnsiTheme="minorHAnsi"/>
                <w:sz w:val="24"/>
                <w:szCs w:val="24"/>
                <w:lang w:val="en-GB"/>
              </w:rPr>
            </w:pPr>
            <w:r>
              <w:rPr>
                <w:rFonts w:asciiTheme="minorHAnsi" w:hAnsiTheme="minorHAnsi"/>
                <w:sz w:val="24"/>
                <w:szCs w:val="24"/>
                <w:lang w:val="en-GB"/>
              </w:rPr>
              <w:t>0</w:t>
            </w:r>
          </w:p>
        </w:tc>
        <w:tc>
          <w:tcPr>
            <w:tcW w:w="8342" w:type="dxa"/>
          </w:tcPr>
          <w:p>
            <w:pPr>
              <w:pStyle w:val="17"/>
              <w:rPr>
                <w:rFonts w:asciiTheme="minorHAnsi" w:hAnsiTheme="minorHAnsi"/>
                <w:sz w:val="24"/>
                <w:szCs w:val="24"/>
                <w:lang w:val="en-GB"/>
              </w:rPr>
            </w:pPr>
            <w:r>
              <w:rPr>
                <w:rFonts w:asciiTheme="minorHAnsi" w:hAnsiTheme="minorHAnsi"/>
                <w:sz w:val="24"/>
                <w:szCs w:val="24"/>
                <w:lang w:val="en-GB"/>
              </w:rPr>
              <w:t xml:space="preserve">Your work does not reach a standard described below.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1008" w:type="dxa"/>
          </w:tcPr>
          <w:p>
            <w:pPr>
              <w:pStyle w:val="17"/>
              <w:rPr>
                <w:rFonts w:asciiTheme="minorHAnsi" w:hAnsiTheme="minorHAnsi"/>
                <w:sz w:val="24"/>
                <w:szCs w:val="24"/>
                <w:lang w:val="en-GB"/>
              </w:rPr>
            </w:pPr>
            <w:r>
              <w:rPr>
                <w:rFonts w:asciiTheme="minorHAnsi" w:hAnsiTheme="minorHAnsi"/>
                <w:sz w:val="24"/>
                <w:szCs w:val="24"/>
                <w:lang w:val="en-GB"/>
              </w:rPr>
              <w:t>1 – 2</w:t>
            </w:r>
          </w:p>
          <w:p>
            <w:pPr>
              <w:pStyle w:val="17"/>
              <w:rPr>
                <w:rFonts w:asciiTheme="minorHAnsi" w:hAnsiTheme="minorHAnsi"/>
                <w:sz w:val="24"/>
                <w:szCs w:val="24"/>
                <w:lang w:val="en-GB"/>
              </w:rPr>
            </w:pPr>
          </w:p>
        </w:tc>
        <w:tc>
          <w:tcPr>
            <w:tcW w:w="8342" w:type="dxa"/>
          </w:tcPr>
          <w:p>
            <w:pPr>
              <w:pStyle w:val="17"/>
              <w:rPr>
                <w:rFonts w:asciiTheme="minorHAnsi" w:hAnsiTheme="minorHAnsi"/>
                <w:sz w:val="24"/>
                <w:szCs w:val="24"/>
                <w:lang w:val="en-GB"/>
              </w:rPr>
            </w:pPr>
            <w:r>
              <w:rPr>
                <w:rFonts w:asciiTheme="minorHAnsi" w:hAnsiTheme="minorHAnsi"/>
                <w:sz w:val="24"/>
                <w:szCs w:val="24"/>
                <w:lang w:val="en-GB"/>
              </w:rPr>
              <w:t>You are able to identify relevant data in the problem to explain what a universal donor is.   You are able to apply mathematical strategies to find a solution to the probabilities on part 1 and to determine where there are more universal donors.</w:t>
            </w:r>
          </w:p>
          <w:p>
            <w:pPr>
              <w:pStyle w:val="17"/>
              <w:rPr>
                <w:rFonts w:asciiTheme="minorHAnsi" w:hAnsiTheme="minorHAnsi"/>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1008" w:type="dxa"/>
          </w:tcPr>
          <w:p>
            <w:pPr>
              <w:pStyle w:val="17"/>
              <w:rPr>
                <w:rFonts w:asciiTheme="minorHAnsi" w:hAnsiTheme="minorHAnsi"/>
                <w:sz w:val="24"/>
                <w:szCs w:val="24"/>
                <w:lang w:val="en-GB"/>
              </w:rPr>
            </w:pPr>
            <w:r>
              <w:rPr>
                <w:rFonts w:asciiTheme="minorHAnsi" w:hAnsiTheme="minorHAnsi"/>
                <w:sz w:val="24"/>
                <w:szCs w:val="24"/>
                <w:lang w:val="en-GB"/>
              </w:rPr>
              <w:t>3 – 4</w:t>
            </w:r>
          </w:p>
        </w:tc>
        <w:tc>
          <w:tcPr>
            <w:tcW w:w="8342" w:type="dxa"/>
          </w:tcPr>
          <w:p>
            <w:pPr>
              <w:pStyle w:val="17"/>
              <w:rPr>
                <w:rFonts w:asciiTheme="minorHAnsi" w:hAnsiTheme="minorHAnsi"/>
                <w:sz w:val="24"/>
                <w:szCs w:val="24"/>
                <w:lang w:val="en-GB"/>
              </w:rPr>
            </w:pPr>
            <w:r>
              <w:rPr>
                <w:rFonts w:asciiTheme="minorHAnsi" w:hAnsiTheme="minorHAnsi"/>
                <w:sz w:val="24"/>
                <w:szCs w:val="24"/>
                <w:lang w:val="en-GB"/>
              </w:rPr>
              <w:t xml:space="preserve">You are able to identify and calculate the probabilities for each blood type to find a compatible donor.   </w:t>
            </w:r>
          </w:p>
          <w:p>
            <w:pPr>
              <w:pStyle w:val="17"/>
              <w:rPr>
                <w:rFonts w:asciiTheme="minorHAnsi" w:hAnsiTheme="minorHAnsi"/>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008" w:type="dxa"/>
          </w:tcPr>
          <w:p>
            <w:pPr>
              <w:pStyle w:val="17"/>
              <w:rPr>
                <w:rFonts w:asciiTheme="minorHAnsi" w:hAnsiTheme="minorHAnsi"/>
                <w:sz w:val="24"/>
                <w:szCs w:val="24"/>
                <w:lang w:val="en-GB"/>
              </w:rPr>
            </w:pPr>
            <w:r>
              <w:rPr>
                <w:rFonts w:asciiTheme="minorHAnsi" w:hAnsiTheme="minorHAnsi"/>
                <w:sz w:val="24"/>
                <w:szCs w:val="24"/>
                <w:lang w:val="en-GB"/>
              </w:rPr>
              <w:t>5 – 6</w:t>
            </w:r>
          </w:p>
        </w:tc>
        <w:tc>
          <w:tcPr>
            <w:tcW w:w="8342" w:type="dxa"/>
          </w:tcPr>
          <w:p>
            <w:pPr>
              <w:pStyle w:val="17"/>
              <w:rPr>
                <w:rFonts w:asciiTheme="minorHAnsi" w:hAnsiTheme="minorHAnsi"/>
                <w:sz w:val="24"/>
                <w:szCs w:val="24"/>
                <w:lang w:val="en-GB"/>
              </w:rPr>
            </w:pPr>
            <w:r>
              <w:rPr>
                <w:rFonts w:asciiTheme="minorHAnsi" w:hAnsiTheme="minorHAnsi"/>
                <w:sz w:val="24"/>
                <w:szCs w:val="24"/>
                <w:lang w:val="en-GB"/>
              </w:rPr>
              <w:t xml:space="preserve">You are able to identify and correctly calculate the probabilities for each blood type to find a compatible donor.   You are able to logically discuss whether your answers make sense in the context of the problem in most cases.  You are able to logically discuss the accuracy of your answers. </w:t>
            </w:r>
          </w:p>
          <w:p>
            <w:pPr>
              <w:pStyle w:val="17"/>
              <w:rPr>
                <w:rFonts w:asciiTheme="minorHAnsi" w:hAnsiTheme="minorHAnsi"/>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008" w:type="dxa"/>
          </w:tcPr>
          <w:p>
            <w:pPr>
              <w:pStyle w:val="17"/>
              <w:rPr>
                <w:rFonts w:asciiTheme="minorHAnsi" w:hAnsiTheme="minorHAnsi"/>
                <w:sz w:val="24"/>
                <w:szCs w:val="24"/>
                <w:lang w:val="en-GB"/>
              </w:rPr>
            </w:pPr>
            <w:r>
              <w:rPr>
                <w:rFonts w:asciiTheme="minorHAnsi" w:hAnsiTheme="minorHAnsi"/>
                <w:sz w:val="24"/>
                <w:szCs w:val="24"/>
                <w:lang w:val="en-GB"/>
              </w:rPr>
              <w:t>7 – 8</w:t>
            </w:r>
          </w:p>
        </w:tc>
        <w:tc>
          <w:tcPr>
            <w:tcW w:w="8342" w:type="dxa"/>
          </w:tcPr>
          <w:p>
            <w:pPr>
              <w:pStyle w:val="17"/>
              <w:rPr>
                <w:rFonts w:asciiTheme="minorHAnsi" w:hAnsiTheme="minorHAnsi"/>
                <w:sz w:val="24"/>
                <w:szCs w:val="24"/>
                <w:lang w:val="en-GB"/>
              </w:rPr>
            </w:pPr>
            <w:r>
              <w:rPr>
                <w:rFonts w:asciiTheme="minorHAnsi" w:hAnsiTheme="minorHAnsi"/>
                <w:sz w:val="24"/>
                <w:szCs w:val="24"/>
                <w:lang w:val="en-GB"/>
              </w:rPr>
              <w:t xml:space="preserve">You are able to correctly calculate the probabilities for each blood type to find a compatible donor.   You are able to provide a solid answer to explain whether your answers make sense in the context of the problem in all cases.  You are able to successfully discuss the accuracy of your answers. </w:t>
            </w:r>
          </w:p>
          <w:p>
            <w:pPr>
              <w:pStyle w:val="17"/>
              <w:rPr>
                <w:rFonts w:asciiTheme="minorHAnsi" w:hAnsiTheme="minorHAnsi"/>
                <w:sz w:val="24"/>
                <w:szCs w:val="24"/>
                <w:lang w:val="en-GB"/>
              </w:rPr>
            </w:pPr>
          </w:p>
        </w:tc>
      </w:tr>
    </w:tbl>
    <w:p>
      <w:pPr>
        <w:rPr>
          <w:rFonts w:ascii="Arial" w:hAnsi="Arial" w:cs="Arial"/>
          <w:b/>
          <w:sz w:val="24"/>
          <w:szCs w:val="24"/>
        </w:rPr>
      </w:pPr>
    </w:p>
    <w:p>
      <w:pPr>
        <w:rPr>
          <w:b/>
          <w:i/>
          <w:sz w:val="24"/>
          <w:szCs w:val="24"/>
        </w:rPr>
      </w:pPr>
    </w:p>
    <w:p>
      <w:pPr>
        <w:rPr>
          <w:b/>
          <w:i/>
          <w:sz w:val="24"/>
          <w:szCs w:val="24"/>
        </w:rPr>
      </w:pPr>
    </w:p>
    <w:p>
      <w:pPr>
        <w:rPr>
          <w:b/>
          <w:i/>
          <w:sz w:val="24"/>
          <w:szCs w:val="24"/>
        </w:rPr>
      </w:pPr>
    </w:p>
    <w:p>
      <w:pPr>
        <w:rPr>
          <w:b/>
          <w:i/>
          <w:sz w:val="24"/>
          <w:szCs w:val="24"/>
        </w:rPr>
      </w:pPr>
    </w:p>
    <w:p>
      <w:pPr>
        <w:rPr>
          <w:b/>
          <w:i/>
          <w:sz w:val="24"/>
          <w:szCs w:val="24"/>
        </w:rPr>
      </w:pPr>
    </w:p>
    <w:p>
      <w:pPr>
        <w:rPr>
          <w:b/>
          <w:i/>
          <w:sz w:val="24"/>
          <w:szCs w:val="24"/>
        </w:rPr>
      </w:pPr>
    </w:p>
    <w:p>
      <w:pPr>
        <w:rPr>
          <w:b/>
          <w:i/>
          <w:sz w:val="24"/>
          <w:szCs w:val="24"/>
        </w:rPr>
      </w:pPr>
    </w:p>
    <w:p>
      <w:pPr>
        <w:rPr>
          <w:b/>
          <w:i/>
          <w:sz w:val="24"/>
          <w:szCs w:val="24"/>
        </w:rPr>
      </w:pPr>
    </w:p>
    <w:p>
      <w:pPr>
        <w:rPr>
          <w:b/>
          <w:i/>
          <w:sz w:val="24"/>
          <w:szCs w:val="24"/>
        </w:rPr>
      </w:pPr>
    </w:p>
    <w:p>
      <w:pPr>
        <w:rPr>
          <w:b/>
          <w:i/>
          <w:sz w:val="24"/>
          <w:szCs w:val="24"/>
        </w:rPr>
      </w:pPr>
      <w:r>
        <w:rPr>
          <w:b/>
          <w:i/>
          <w:sz w:val="24"/>
          <w:szCs w:val="24"/>
        </w:rPr>
        <w:t xml:space="preserve">The problem: </w:t>
      </w:r>
      <w:r>
        <w:rPr>
          <w:sz w:val="24"/>
          <w:szCs w:val="24"/>
        </w:rPr>
        <w:t>The World health Organization has hired you as a donor campaign manager.  You need to determine and justify on what blood types the campaign should focus on for different countries.  Also, you would like to display some information for the public to feel encouraged about donating blood.</w:t>
      </w:r>
    </w:p>
    <w:p>
      <w:pPr>
        <w:rPr>
          <w:sz w:val="24"/>
          <w:szCs w:val="24"/>
        </w:rPr>
      </w:pPr>
      <w:r>
        <w:rPr>
          <w:sz w:val="24"/>
          <w:szCs w:val="24"/>
        </w:rPr>
        <w:t xml:space="preserve">Follow the steps below to do your calculation and justify your work.  Resources are in the last page of the assessment. </w:t>
      </w:r>
    </w:p>
    <w:p>
      <w:pPr>
        <w:rPr>
          <w:b/>
          <w:sz w:val="24"/>
          <w:szCs w:val="24"/>
        </w:rPr>
      </w:pPr>
      <w:r>
        <w:rPr>
          <w:b/>
          <w:sz w:val="24"/>
          <w:szCs w:val="24"/>
        </w:rPr>
        <w:t xml:space="preserve">Part 1: </w:t>
      </w:r>
    </w:p>
    <w:p>
      <w:pPr>
        <w:pStyle w:val="11"/>
        <w:numPr>
          <w:ilvl w:val="0"/>
          <w:numId w:val="1"/>
        </w:numPr>
        <w:rPr>
          <w:sz w:val="24"/>
          <w:szCs w:val="24"/>
        </w:rPr>
      </w:pPr>
      <w:r>
        <w:rPr>
          <w:sz w:val="24"/>
          <w:szCs w:val="24"/>
        </w:rPr>
        <w:t xml:space="preserve"> Blood type and factor 0- is called </w:t>
      </w:r>
      <w:r>
        <w:rPr>
          <w:b/>
          <w:i/>
          <w:sz w:val="24"/>
          <w:szCs w:val="24"/>
        </w:rPr>
        <w:t xml:space="preserve">the universal donor. </w:t>
      </w:r>
      <w:r>
        <w:rPr>
          <w:b/>
          <w:sz w:val="24"/>
          <w:szCs w:val="24"/>
        </w:rPr>
        <w:t xml:space="preserve">Explain </w:t>
      </w:r>
      <w:r>
        <w:rPr>
          <w:sz w:val="24"/>
          <w:szCs w:val="24"/>
        </w:rPr>
        <w:t>the reason for</w:t>
      </w:r>
      <w:r>
        <w:rPr>
          <w:b/>
          <w:sz w:val="24"/>
          <w:szCs w:val="24"/>
        </w:rPr>
        <w:t xml:space="preserve"> </w:t>
      </w:r>
      <w:r>
        <w:rPr>
          <w:sz w:val="24"/>
          <w:szCs w:val="24"/>
        </w:rPr>
        <w:t>the name.</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p>
    <w:p>
      <w:pPr>
        <w:pStyle w:val="11"/>
        <w:numPr>
          <w:ilvl w:val="0"/>
          <w:numId w:val="1"/>
        </w:numPr>
        <w:rPr>
          <w:sz w:val="24"/>
          <w:szCs w:val="24"/>
        </w:rPr>
      </w:pPr>
      <w:r>
        <w:rPr>
          <w:sz w:val="24"/>
          <w:szCs w:val="24"/>
        </w:rPr>
        <w:t xml:space="preserve"> A person is admitted in an American hospital.  Calculate the probability for the person to be a universal donor. </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p>
    <w:p>
      <w:pPr>
        <w:pStyle w:val="11"/>
        <w:numPr>
          <w:ilvl w:val="0"/>
          <w:numId w:val="1"/>
        </w:numPr>
        <w:rPr>
          <w:sz w:val="24"/>
          <w:szCs w:val="24"/>
        </w:rPr>
      </w:pPr>
      <w:r>
        <w:rPr>
          <w:sz w:val="24"/>
          <w:szCs w:val="24"/>
        </w:rPr>
        <w:t xml:space="preserve">  A person is admitted in An Australian hospital. </w:t>
      </w:r>
      <w:r>
        <w:rPr>
          <w:b/>
          <w:sz w:val="24"/>
          <w:szCs w:val="24"/>
        </w:rPr>
        <w:t>Calculate</w:t>
      </w:r>
      <w:r>
        <w:rPr>
          <w:sz w:val="24"/>
          <w:szCs w:val="24"/>
        </w:rPr>
        <w:t xml:space="preserve"> the probability for the person to be a universal donor. </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p>
    <w:p>
      <w:pPr>
        <w:pStyle w:val="11"/>
        <w:numPr>
          <w:ilvl w:val="0"/>
          <w:numId w:val="1"/>
        </w:numPr>
        <w:rPr>
          <w:sz w:val="24"/>
          <w:szCs w:val="24"/>
        </w:rPr>
      </w:pPr>
      <w:r>
        <w:rPr>
          <w:b/>
          <w:sz w:val="24"/>
          <w:szCs w:val="24"/>
        </w:rPr>
        <w:t xml:space="preserve">Explain </w:t>
      </w:r>
      <w:r>
        <w:rPr>
          <w:sz w:val="24"/>
          <w:szCs w:val="24"/>
        </w:rPr>
        <w:t xml:space="preserve">which country, USA OR Australia, </w:t>
      </w:r>
      <w:r>
        <w:t>has</w:t>
      </w:r>
      <w:r>
        <w:rPr>
          <w:sz w:val="24"/>
          <w:szCs w:val="24"/>
        </w:rPr>
        <w:t xml:space="preserve"> more people with blood 0-.   </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p>
    <w:p>
      <w:pPr>
        <w:pStyle w:val="11"/>
        <w:numPr>
          <w:ilvl w:val="0"/>
          <w:numId w:val="1"/>
        </w:numPr>
        <w:rPr>
          <w:b/>
          <w:sz w:val="24"/>
          <w:szCs w:val="24"/>
        </w:rPr>
      </w:pPr>
      <w:r>
        <w:rPr>
          <w:b/>
          <w:sz w:val="24"/>
          <w:szCs w:val="24"/>
        </w:rPr>
        <w:t xml:space="preserve">Explain </w:t>
      </w:r>
      <w:r>
        <w:rPr>
          <w:sz w:val="24"/>
          <w:szCs w:val="24"/>
        </w:rPr>
        <w:t>whether or not the answers make sense in the context of the problem.</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b/>
          <w:sz w:val="24"/>
          <w:szCs w:val="24"/>
        </w:rPr>
        <w:t>Part 2:</w:t>
      </w:r>
    </w:p>
    <w:p>
      <w:pPr>
        <w:pStyle w:val="11"/>
        <w:numPr>
          <w:ilvl w:val="0"/>
          <w:numId w:val="1"/>
        </w:numPr>
        <w:rPr>
          <w:sz w:val="24"/>
          <w:szCs w:val="24"/>
        </w:rPr>
      </w:pPr>
      <w:r>
        <w:rPr>
          <w:b/>
          <w:sz w:val="24"/>
          <w:szCs w:val="24"/>
        </w:rPr>
        <w:t xml:space="preserve">Calculate </w:t>
      </w:r>
      <w:r>
        <w:rPr>
          <w:sz w:val="24"/>
          <w:szCs w:val="24"/>
        </w:rPr>
        <w:t xml:space="preserve">the probability to find donors for each blood type in Saudi Arabia. </w:t>
      </w:r>
      <w:r>
        <w:rPr>
          <w:b/>
          <w:sz w:val="24"/>
          <w:szCs w:val="24"/>
        </w:rPr>
        <w:t xml:space="preserve"> </w:t>
      </w:r>
    </w:p>
    <w:p>
      <w:pPr>
        <w:pStyle w:val="11"/>
        <w:rPr>
          <w:sz w:val="24"/>
          <w:szCs w:val="24"/>
        </w:rPr>
      </w:pPr>
      <w:r>
        <w:rPr>
          <w:sz w:val="24"/>
          <w:szCs w:val="24"/>
        </w:rPr>
        <w:t>Notation:</w:t>
      </w:r>
    </w:p>
    <w:p>
      <w:pPr>
        <w:pStyle w:val="11"/>
        <w:rPr>
          <w:sz w:val="24"/>
          <w:szCs w:val="24"/>
        </w:rPr>
      </w:pPr>
      <w:r>
        <w:rPr>
          <w:sz w:val="24"/>
          <w:szCs w:val="24"/>
        </w:rPr>
        <w:t>P(O+) the probability of a person having blood O+.</w:t>
      </w:r>
    </w:p>
    <w:p>
      <w:pPr>
        <w:pStyle w:val="11"/>
        <w:rPr>
          <w:sz w:val="24"/>
          <w:szCs w:val="24"/>
        </w:rPr>
      </w:pPr>
      <w:r>
        <w:rPr>
          <w:sz w:val="24"/>
          <w:szCs w:val="24"/>
        </w:rPr>
        <w:t xml:space="preserve">P(O-) the probability of a person having blood O-.  </w:t>
      </w:r>
    </w:p>
    <w:p>
      <w:pPr>
        <w:pStyle w:val="11"/>
        <w:rPr>
          <w:sz w:val="24"/>
          <w:szCs w:val="24"/>
        </w:rPr>
      </w:pPr>
      <w:r>
        <w:rPr>
          <w:sz w:val="24"/>
          <w:szCs w:val="24"/>
        </w:rPr>
        <w:t>P(d O+) the probability to find a donor for people with O+ blood in Saudi Arabia.</w:t>
      </w:r>
    </w:p>
    <w:p>
      <w:pPr>
        <w:pStyle w:val="11"/>
        <w:rPr>
          <w:sz w:val="24"/>
          <w:szCs w:val="24"/>
        </w:rPr>
      </w:pPr>
    </w:p>
    <w:p>
      <w:pPr>
        <w:pStyle w:val="11"/>
        <w:rPr>
          <w:sz w:val="24"/>
          <w:szCs w:val="24"/>
        </w:rPr>
      </w:pPr>
      <w:r>
        <w:rPr>
          <w:sz w:val="24"/>
          <w:szCs w:val="24"/>
        </w:rPr>
        <w:t>Complete the task in the chart below.  There is space to show your work:</w:t>
      </w:r>
    </w:p>
    <w:p>
      <w:pPr>
        <w:pStyle w:val="11"/>
        <w:rPr>
          <w:sz w:val="24"/>
          <w:szCs w:val="24"/>
        </w:rPr>
      </w:pPr>
    </w:p>
    <w:tbl>
      <w:tblPr>
        <w:tblStyle w:val="9"/>
        <w:tblW w:w="863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522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
              <w:spacing w:after="0" w:line="240" w:lineRule="auto"/>
              <w:ind w:left="0"/>
              <w:rPr>
                <w:rFonts w:eastAsiaTheme="minorEastAsia"/>
                <w:sz w:val="28"/>
                <w:szCs w:val="28"/>
                <w:lang w:val="en-GB"/>
              </w:rPr>
            </w:pPr>
            <w:r>
              <w:rPr>
                <w:rFonts w:eastAsiaTheme="minorEastAsia"/>
                <w:sz w:val="28"/>
                <w:szCs w:val="28"/>
                <w:lang w:val="en-GB"/>
              </w:rPr>
              <w:t>Probability of</w:t>
            </w:r>
          </w:p>
          <w:p>
            <w:pPr>
              <w:pStyle w:val="11"/>
              <w:spacing w:after="0" w:line="240" w:lineRule="auto"/>
              <w:ind w:left="0"/>
              <w:rPr>
                <w:rFonts w:eastAsiaTheme="minorEastAsia"/>
                <w:sz w:val="28"/>
                <w:szCs w:val="28"/>
                <w:lang w:val="en-GB"/>
              </w:rPr>
            </w:pPr>
            <w:r>
              <w:rPr>
                <w:rFonts w:eastAsiaTheme="minorEastAsia"/>
                <w:sz w:val="28"/>
                <w:szCs w:val="28"/>
                <w:lang w:val="en-GB"/>
              </w:rPr>
              <w:t>Finding donors per type</w:t>
            </w:r>
          </w:p>
        </w:tc>
        <w:tc>
          <w:tcPr>
            <w:tcW w:w="5220" w:type="dxa"/>
          </w:tcPr>
          <w:p>
            <w:pPr>
              <w:pStyle w:val="11"/>
              <w:spacing w:after="0" w:line="240" w:lineRule="auto"/>
              <w:ind w:left="0"/>
              <w:rPr>
                <w:rFonts w:eastAsiaTheme="minorEastAsia"/>
                <w:sz w:val="28"/>
                <w:szCs w:val="28"/>
                <w:lang w:val="en-GB"/>
              </w:rPr>
            </w:pPr>
            <w:r>
              <w:rPr>
                <w:rFonts w:eastAsiaTheme="minorEastAsia"/>
                <w:sz w:val="28"/>
                <w:szCs w:val="28"/>
                <w:lang w:val="en-GB"/>
              </w:rPr>
              <w:t>Your calculations</w:t>
            </w:r>
          </w:p>
        </w:tc>
        <w:tc>
          <w:tcPr>
            <w:tcW w:w="1435" w:type="dxa"/>
          </w:tcPr>
          <w:p>
            <w:pPr>
              <w:pStyle w:val="11"/>
              <w:spacing w:after="0" w:line="240" w:lineRule="auto"/>
              <w:ind w:left="0"/>
              <w:rPr>
                <w:rFonts w:eastAsiaTheme="minorEastAsia"/>
                <w:sz w:val="28"/>
                <w:szCs w:val="28"/>
                <w:lang w:val="en-GB"/>
              </w:rPr>
            </w:pPr>
            <w:r>
              <w:rPr>
                <w:rFonts w:eastAsiaTheme="minorEastAsia"/>
                <w:sz w:val="28"/>
                <w:szCs w:val="28"/>
                <w:lang w:val="en-GB"/>
              </w:rPr>
              <w:t>Your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
              <w:spacing w:after="0" w:line="240" w:lineRule="auto"/>
              <w:ind w:left="0"/>
              <w:rPr>
                <w:rFonts w:eastAsiaTheme="minorEastAsia"/>
                <w:sz w:val="28"/>
                <w:szCs w:val="28"/>
                <w:lang w:val="en-GB"/>
              </w:rPr>
            </w:pPr>
            <w:r>
              <w:rPr>
                <w:rFonts w:eastAsiaTheme="minorEastAsia"/>
                <w:sz w:val="28"/>
                <w:szCs w:val="28"/>
                <w:lang w:val="en-GB"/>
              </w:rPr>
              <w:t>P(d O+)</w:t>
            </w:r>
          </w:p>
        </w:tc>
        <w:tc>
          <w:tcPr>
            <w:tcW w:w="5220" w:type="dxa"/>
          </w:tcPr>
          <w:p>
            <w:pPr>
              <w:pStyle w:val="11"/>
              <w:spacing w:after="0" w:line="240" w:lineRule="auto"/>
              <w:ind w:left="0"/>
              <w:rPr>
                <w:rFonts w:eastAsiaTheme="minorEastAsia"/>
                <w:sz w:val="28"/>
                <w:szCs w:val="28"/>
                <w:lang w:val="en-GB"/>
              </w:rPr>
            </w:pPr>
          </w:p>
        </w:tc>
        <w:tc>
          <w:tcPr>
            <w:tcW w:w="1435" w:type="dxa"/>
          </w:tcPr>
          <w:p>
            <w:pPr>
              <w:pStyle w:val="11"/>
              <w:spacing w:after="0" w:line="240" w:lineRule="auto"/>
              <w:ind w:left="0"/>
              <w:rPr>
                <w:rFonts w:eastAsiaTheme="minorEastAsia"/>
                <w:sz w:val="28"/>
                <w:szCs w:val="28"/>
                <w:lang w:val="en-GB"/>
              </w:rPr>
            </w:pPr>
          </w:p>
          <w:p>
            <w:pPr>
              <w:pStyle w:val="11"/>
              <w:spacing w:after="0" w:line="240" w:lineRule="auto"/>
              <w:ind w:left="0"/>
              <w:rPr>
                <w:rFonts w:eastAsiaTheme="minorEastAsia"/>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
              <w:spacing w:after="0" w:line="240" w:lineRule="auto"/>
              <w:ind w:left="0"/>
              <w:rPr>
                <w:rFonts w:eastAsiaTheme="minorEastAsia"/>
                <w:sz w:val="28"/>
                <w:szCs w:val="28"/>
                <w:lang w:val="en-GB"/>
              </w:rPr>
            </w:pPr>
            <w:r>
              <w:rPr>
                <w:rFonts w:eastAsiaTheme="minorEastAsia"/>
                <w:sz w:val="28"/>
                <w:szCs w:val="28"/>
                <w:lang w:val="en-GB"/>
              </w:rPr>
              <w:t>P(d O-)</w:t>
            </w:r>
          </w:p>
        </w:tc>
        <w:tc>
          <w:tcPr>
            <w:tcW w:w="5220" w:type="dxa"/>
          </w:tcPr>
          <w:p>
            <w:pPr>
              <w:pStyle w:val="11"/>
              <w:spacing w:after="0" w:line="240" w:lineRule="auto"/>
              <w:ind w:left="0"/>
              <w:rPr>
                <w:rFonts w:eastAsiaTheme="minorEastAsia"/>
                <w:sz w:val="28"/>
                <w:szCs w:val="28"/>
                <w:lang w:val="en-GB"/>
              </w:rPr>
            </w:pPr>
          </w:p>
        </w:tc>
        <w:tc>
          <w:tcPr>
            <w:tcW w:w="1435" w:type="dxa"/>
          </w:tcPr>
          <w:p>
            <w:pPr>
              <w:pStyle w:val="11"/>
              <w:spacing w:after="0" w:line="240" w:lineRule="auto"/>
              <w:ind w:left="0"/>
              <w:rPr>
                <w:rFonts w:eastAsiaTheme="minorEastAsia"/>
                <w:sz w:val="28"/>
                <w:szCs w:val="28"/>
                <w:lang w:val="en-GB"/>
              </w:rPr>
            </w:pPr>
          </w:p>
          <w:p>
            <w:pPr>
              <w:pStyle w:val="11"/>
              <w:spacing w:after="0" w:line="240" w:lineRule="auto"/>
              <w:ind w:left="0"/>
              <w:rPr>
                <w:rFonts w:eastAsiaTheme="minorEastAsia"/>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
              <w:spacing w:after="0" w:line="240" w:lineRule="auto"/>
              <w:ind w:left="0"/>
              <w:rPr>
                <w:rFonts w:eastAsiaTheme="minorEastAsia"/>
                <w:sz w:val="28"/>
                <w:szCs w:val="28"/>
                <w:lang w:val="en-GB"/>
              </w:rPr>
            </w:pPr>
            <w:r>
              <w:rPr>
                <w:rFonts w:eastAsiaTheme="minorEastAsia"/>
                <w:sz w:val="28"/>
                <w:szCs w:val="28"/>
                <w:lang w:val="en-GB"/>
              </w:rPr>
              <w:t>P(d A+)</w:t>
            </w:r>
          </w:p>
        </w:tc>
        <w:tc>
          <w:tcPr>
            <w:tcW w:w="5220" w:type="dxa"/>
          </w:tcPr>
          <w:p>
            <w:pPr>
              <w:pStyle w:val="11"/>
              <w:spacing w:after="0" w:line="240" w:lineRule="auto"/>
              <w:ind w:left="0"/>
              <w:rPr>
                <w:rFonts w:eastAsiaTheme="minorEastAsia"/>
                <w:sz w:val="28"/>
                <w:szCs w:val="28"/>
                <w:lang w:val="en-GB"/>
              </w:rPr>
            </w:pPr>
          </w:p>
        </w:tc>
        <w:tc>
          <w:tcPr>
            <w:tcW w:w="1435" w:type="dxa"/>
          </w:tcPr>
          <w:p>
            <w:pPr>
              <w:pStyle w:val="11"/>
              <w:spacing w:after="0" w:line="240" w:lineRule="auto"/>
              <w:ind w:left="0"/>
              <w:rPr>
                <w:rFonts w:eastAsiaTheme="minorEastAsia"/>
                <w:sz w:val="28"/>
                <w:szCs w:val="28"/>
                <w:lang w:val="en-GB"/>
              </w:rPr>
            </w:pPr>
          </w:p>
          <w:p>
            <w:pPr>
              <w:pStyle w:val="11"/>
              <w:spacing w:after="0" w:line="240" w:lineRule="auto"/>
              <w:ind w:left="0"/>
              <w:rPr>
                <w:rFonts w:eastAsiaTheme="minorEastAsia"/>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
              <w:spacing w:after="0" w:line="240" w:lineRule="auto"/>
              <w:ind w:left="0"/>
              <w:rPr>
                <w:rFonts w:eastAsiaTheme="minorEastAsia"/>
                <w:sz w:val="28"/>
                <w:szCs w:val="28"/>
                <w:lang w:val="en-GB"/>
              </w:rPr>
            </w:pPr>
            <w:r>
              <w:rPr>
                <w:rFonts w:eastAsiaTheme="minorEastAsia"/>
                <w:sz w:val="28"/>
                <w:szCs w:val="28"/>
                <w:lang w:val="en-GB"/>
              </w:rPr>
              <w:t>P(d A-)</w:t>
            </w:r>
          </w:p>
        </w:tc>
        <w:tc>
          <w:tcPr>
            <w:tcW w:w="5220" w:type="dxa"/>
          </w:tcPr>
          <w:p>
            <w:pPr>
              <w:pStyle w:val="11"/>
              <w:spacing w:after="0" w:line="240" w:lineRule="auto"/>
              <w:ind w:left="0"/>
              <w:rPr>
                <w:rFonts w:eastAsiaTheme="minorEastAsia"/>
                <w:sz w:val="28"/>
                <w:szCs w:val="28"/>
                <w:lang w:val="en-GB"/>
              </w:rPr>
            </w:pPr>
          </w:p>
        </w:tc>
        <w:tc>
          <w:tcPr>
            <w:tcW w:w="1435" w:type="dxa"/>
          </w:tcPr>
          <w:p>
            <w:pPr>
              <w:pStyle w:val="11"/>
              <w:spacing w:after="0" w:line="240" w:lineRule="auto"/>
              <w:ind w:left="0"/>
              <w:rPr>
                <w:rFonts w:eastAsiaTheme="minorEastAsia"/>
                <w:sz w:val="28"/>
                <w:szCs w:val="28"/>
                <w:lang w:val="en-GB"/>
              </w:rPr>
            </w:pPr>
          </w:p>
          <w:p>
            <w:pPr>
              <w:pStyle w:val="11"/>
              <w:spacing w:after="0" w:line="240" w:lineRule="auto"/>
              <w:ind w:left="0"/>
              <w:rPr>
                <w:rFonts w:eastAsiaTheme="minorEastAsia"/>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
              <w:spacing w:after="0" w:line="240" w:lineRule="auto"/>
              <w:ind w:left="0"/>
              <w:rPr>
                <w:rFonts w:eastAsiaTheme="minorEastAsia"/>
                <w:sz w:val="28"/>
                <w:szCs w:val="28"/>
                <w:lang w:val="en-GB"/>
              </w:rPr>
            </w:pPr>
            <w:r>
              <w:rPr>
                <w:rFonts w:eastAsiaTheme="minorEastAsia"/>
                <w:sz w:val="28"/>
                <w:szCs w:val="28"/>
                <w:lang w:val="en-GB"/>
              </w:rPr>
              <w:t>P(d B+)</w:t>
            </w:r>
          </w:p>
        </w:tc>
        <w:tc>
          <w:tcPr>
            <w:tcW w:w="5220" w:type="dxa"/>
          </w:tcPr>
          <w:p>
            <w:pPr>
              <w:pStyle w:val="11"/>
              <w:spacing w:after="0" w:line="240" w:lineRule="auto"/>
              <w:ind w:left="0"/>
              <w:rPr>
                <w:rFonts w:eastAsiaTheme="minorEastAsia"/>
                <w:sz w:val="28"/>
                <w:szCs w:val="28"/>
                <w:lang w:val="en-GB"/>
              </w:rPr>
            </w:pPr>
          </w:p>
        </w:tc>
        <w:tc>
          <w:tcPr>
            <w:tcW w:w="1435" w:type="dxa"/>
          </w:tcPr>
          <w:p>
            <w:pPr>
              <w:pStyle w:val="11"/>
              <w:spacing w:after="0" w:line="240" w:lineRule="auto"/>
              <w:ind w:left="0"/>
              <w:rPr>
                <w:rFonts w:eastAsiaTheme="minorEastAsia"/>
                <w:sz w:val="28"/>
                <w:szCs w:val="28"/>
                <w:lang w:val="en-GB"/>
              </w:rPr>
            </w:pPr>
          </w:p>
          <w:p>
            <w:pPr>
              <w:pStyle w:val="11"/>
              <w:spacing w:after="0" w:line="240" w:lineRule="auto"/>
              <w:ind w:left="0"/>
              <w:rPr>
                <w:rFonts w:eastAsiaTheme="minorEastAsia"/>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
              <w:spacing w:after="0" w:line="240" w:lineRule="auto"/>
              <w:ind w:left="0"/>
              <w:rPr>
                <w:rFonts w:eastAsiaTheme="minorEastAsia"/>
                <w:sz w:val="28"/>
                <w:szCs w:val="28"/>
                <w:lang w:val="en-GB"/>
              </w:rPr>
            </w:pPr>
            <w:r>
              <w:rPr>
                <w:rFonts w:eastAsiaTheme="minorEastAsia"/>
                <w:sz w:val="28"/>
                <w:szCs w:val="28"/>
                <w:lang w:val="en-GB"/>
              </w:rPr>
              <w:t>P(d B-)</w:t>
            </w:r>
          </w:p>
        </w:tc>
        <w:tc>
          <w:tcPr>
            <w:tcW w:w="5220" w:type="dxa"/>
          </w:tcPr>
          <w:p>
            <w:pPr>
              <w:pStyle w:val="11"/>
              <w:spacing w:after="0" w:line="240" w:lineRule="auto"/>
              <w:ind w:left="0"/>
              <w:rPr>
                <w:rFonts w:eastAsiaTheme="minorEastAsia"/>
                <w:sz w:val="28"/>
                <w:szCs w:val="28"/>
                <w:lang w:val="en-GB"/>
              </w:rPr>
            </w:pPr>
          </w:p>
        </w:tc>
        <w:tc>
          <w:tcPr>
            <w:tcW w:w="1435" w:type="dxa"/>
          </w:tcPr>
          <w:p>
            <w:pPr>
              <w:pStyle w:val="11"/>
              <w:spacing w:after="0" w:line="240" w:lineRule="auto"/>
              <w:ind w:left="0"/>
              <w:rPr>
                <w:rFonts w:eastAsiaTheme="minorEastAsia"/>
                <w:sz w:val="28"/>
                <w:szCs w:val="28"/>
                <w:lang w:val="en-GB"/>
              </w:rPr>
            </w:pPr>
          </w:p>
          <w:p>
            <w:pPr>
              <w:pStyle w:val="11"/>
              <w:spacing w:after="0" w:line="240" w:lineRule="auto"/>
              <w:ind w:left="0"/>
              <w:rPr>
                <w:rFonts w:eastAsiaTheme="minorEastAsia"/>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
              <w:spacing w:after="0" w:line="240" w:lineRule="auto"/>
              <w:ind w:left="0"/>
              <w:rPr>
                <w:rFonts w:eastAsiaTheme="minorEastAsia"/>
                <w:sz w:val="28"/>
                <w:szCs w:val="28"/>
                <w:lang w:val="en-GB"/>
              </w:rPr>
            </w:pPr>
            <w:r>
              <w:rPr>
                <w:rFonts w:eastAsiaTheme="minorEastAsia"/>
                <w:sz w:val="28"/>
                <w:szCs w:val="28"/>
                <w:lang w:val="en-GB"/>
              </w:rPr>
              <w:t>P(d AB+)</w:t>
            </w:r>
          </w:p>
        </w:tc>
        <w:tc>
          <w:tcPr>
            <w:tcW w:w="5220" w:type="dxa"/>
          </w:tcPr>
          <w:p>
            <w:pPr>
              <w:pStyle w:val="11"/>
              <w:spacing w:after="0" w:line="240" w:lineRule="auto"/>
              <w:ind w:left="0"/>
              <w:rPr>
                <w:rFonts w:eastAsiaTheme="minorEastAsia"/>
                <w:sz w:val="28"/>
                <w:szCs w:val="28"/>
                <w:lang w:val="en-GB"/>
              </w:rPr>
            </w:pPr>
          </w:p>
        </w:tc>
        <w:tc>
          <w:tcPr>
            <w:tcW w:w="1435" w:type="dxa"/>
          </w:tcPr>
          <w:p>
            <w:pPr>
              <w:pStyle w:val="11"/>
              <w:spacing w:after="0" w:line="240" w:lineRule="auto"/>
              <w:ind w:left="0"/>
              <w:rPr>
                <w:rFonts w:eastAsiaTheme="minorEastAsia"/>
                <w:sz w:val="28"/>
                <w:szCs w:val="28"/>
                <w:lang w:val="en-GB"/>
              </w:rPr>
            </w:pPr>
          </w:p>
          <w:p>
            <w:pPr>
              <w:pStyle w:val="11"/>
              <w:spacing w:after="0" w:line="240" w:lineRule="auto"/>
              <w:ind w:left="0"/>
              <w:rPr>
                <w:rFonts w:eastAsiaTheme="minorEastAsia"/>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
              <w:spacing w:after="0" w:line="240" w:lineRule="auto"/>
              <w:ind w:left="0"/>
              <w:rPr>
                <w:rFonts w:eastAsiaTheme="minorEastAsia"/>
                <w:sz w:val="28"/>
                <w:szCs w:val="28"/>
                <w:lang w:val="en-GB"/>
              </w:rPr>
            </w:pPr>
            <w:r>
              <w:rPr>
                <w:rFonts w:eastAsiaTheme="minorEastAsia"/>
                <w:sz w:val="28"/>
                <w:szCs w:val="28"/>
                <w:lang w:val="en-GB"/>
              </w:rPr>
              <w:t>P(d AB-)</w:t>
            </w:r>
          </w:p>
        </w:tc>
        <w:tc>
          <w:tcPr>
            <w:tcW w:w="5220" w:type="dxa"/>
          </w:tcPr>
          <w:p>
            <w:pPr>
              <w:pStyle w:val="11"/>
              <w:spacing w:after="0" w:line="240" w:lineRule="auto"/>
              <w:ind w:left="0"/>
              <w:rPr>
                <w:rFonts w:eastAsiaTheme="minorEastAsia"/>
                <w:sz w:val="28"/>
                <w:szCs w:val="28"/>
                <w:lang w:val="en-GB"/>
              </w:rPr>
            </w:pPr>
          </w:p>
        </w:tc>
        <w:tc>
          <w:tcPr>
            <w:tcW w:w="1435" w:type="dxa"/>
          </w:tcPr>
          <w:p>
            <w:pPr>
              <w:pStyle w:val="11"/>
              <w:spacing w:after="0" w:line="240" w:lineRule="auto"/>
              <w:ind w:left="0"/>
              <w:rPr>
                <w:rFonts w:eastAsiaTheme="minorEastAsia"/>
                <w:sz w:val="28"/>
                <w:szCs w:val="28"/>
                <w:lang w:val="en-GB"/>
              </w:rPr>
            </w:pPr>
          </w:p>
          <w:p>
            <w:pPr>
              <w:pStyle w:val="11"/>
              <w:spacing w:after="0" w:line="240" w:lineRule="auto"/>
              <w:ind w:left="0"/>
              <w:rPr>
                <w:rFonts w:eastAsiaTheme="minorEastAsia"/>
                <w:sz w:val="28"/>
                <w:szCs w:val="28"/>
                <w:lang w:val="en-GB"/>
              </w:rPr>
            </w:pPr>
          </w:p>
        </w:tc>
      </w:tr>
    </w:tbl>
    <w:p>
      <w:pPr>
        <w:pStyle w:val="11"/>
        <w:rPr>
          <w:sz w:val="24"/>
          <w:szCs w:val="24"/>
        </w:rPr>
      </w:pPr>
      <w:r>
        <w:rPr>
          <w:sz w:val="24"/>
          <w:szCs w:val="24"/>
        </w:rPr>
        <w:t xml:space="preserve"> </w:t>
      </w:r>
    </w:p>
    <w:p>
      <w:pPr>
        <w:pStyle w:val="11"/>
        <w:numPr>
          <w:ilvl w:val="0"/>
          <w:numId w:val="1"/>
        </w:numPr>
        <w:rPr>
          <w:sz w:val="24"/>
          <w:szCs w:val="24"/>
        </w:rPr>
      </w:pPr>
      <w:r>
        <w:rPr>
          <w:sz w:val="24"/>
          <w:szCs w:val="24"/>
        </w:rPr>
        <w:t xml:space="preserve">Based on your calculations, what blood types does a donor campaign in Saudi Arabia need to focus on?  </w:t>
      </w:r>
      <w:r>
        <w:rPr>
          <w:b/>
          <w:sz w:val="24"/>
          <w:szCs w:val="24"/>
        </w:rPr>
        <w:t xml:space="preserve">Explain </w:t>
      </w:r>
      <w:r>
        <w:rPr>
          <w:sz w:val="24"/>
          <w:szCs w:val="24"/>
        </w:rPr>
        <w:t xml:space="preserve">your answer.  </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p>
    <w:p>
      <w:pPr>
        <w:pStyle w:val="11"/>
        <w:numPr>
          <w:ilvl w:val="0"/>
          <w:numId w:val="1"/>
        </w:numPr>
        <w:rPr>
          <w:sz w:val="24"/>
          <w:szCs w:val="24"/>
        </w:rPr>
      </w:pPr>
      <w:r>
        <w:rPr>
          <w:sz w:val="24"/>
          <w:szCs w:val="24"/>
        </w:rPr>
        <w:t xml:space="preserve">Explain whether or not your result for P(d AB+) makes sense in the context of the problem. </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p>
    <w:p>
      <w:pPr>
        <w:pStyle w:val="11"/>
        <w:ind w:left="0"/>
        <w:rPr>
          <w:b/>
          <w:sz w:val="24"/>
          <w:szCs w:val="24"/>
        </w:rPr>
      </w:pPr>
      <w:r>
        <w:rPr>
          <w:b/>
          <w:sz w:val="24"/>
          <w:szCs w:val="24"/>
        </w:rPr>
        <w:t>Part 3</w:t>
      </w:r>
    </w:p>
    <w:p>
      <w:pPr>
        <w:pStyle w:val="11"/>
        <w:numPr>
          <w:ilvl w:val="0"/>
          <w:numId w:val="1"/>
        </w:numPr>
        <w:rPr>
          <w:sz w:val="24"/>
          <w:szCs w:val="24"/>
        </w:rPr>
      </w:pPr>
      <w:r>
        <w:rPr>
          <w:sz w:val="24"/>
          <w:szCs w:val="24"/>
        </w:rPr>
        <w:t xml:space="preserve">According to blood bank statistics, people with 0+ and A+ tend not to donate. When surveyed, potential donors say that their blood is not needed because they are of a common blood type.  Is this a sensible reason? </w:t>
      </w:r>
      <w:r>
        <w:rPr>
          <w:b/>
          <w:sz w:val="24"/>
          <w:szCs w:val="24"/>
        </w:rPr>
        <w:t>Explain</w:t>
      </w:r>
      <w:r>
        <w:rPr>
          <w:sz w:val="24"/>
          <w:szCs w:val="24"/>
        </w:rPr>
        <w:t xml:space="preserve"> why or why not providing a mathematical reasoning. </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p>
    <w:p>
      <w:pPr>
        <w:pStyle w:val="11"/>
        <w:numPr>
          <w:ilvl w:val="0"/>
          <w:numId w:val="1"/>
        </w:numPr>
        <w:rPr>
          <w:sz w:val="24"/>
          <w:szCs w:val="24"/>
        </w:rPr>
      </w:pPr>
      <w:r>
        <w:rPr>
          <w:b/>
          <w:sz w:val="24"/>
          <w:szCs w:val="24"/>
        </w:rPr>
        <w:t xml:space="preserve">Discuss </w:t>
      </w:r>
      <w:r>
        <w:rPr>
          <w:sz w:val="24"/>
          <w:szCs w:val="24"/>
        </w:rPr>
        <w:t xml:space="preserve">the accuracy of your answers for the probabilities by </w:t>
      </w:r>
      <w:r>
        <w:rPr>
          <w:b/>
          <w:sz w:val="24"/>
          <w:szCs w:val="24"/>
        </w:rPr>
        <w:t xml:space="preserve">explaining </w:t>
      </w:r>
      <w:r>
        <w:rPr>
          <w:sz w:val="24"/>
          <w:szCs w:val="24"/>
        </w:rPr>
        <w:t xml:space="preserve">the reason behind your choice of number of decimal places.  </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pStyle w:val="11"/>
        <w:rPr>
          <w:sz w:val="24"/>
          <w:szCs w:val="24"/>
        </w:rPr>
      </w:pPr>
      <w:r>
        <w:rPr>
          <w:sz w:val="24"/>
          <w:szCs w:val="24"/>
        </w:rPr>
        <w:t>_______________________________________________________________________</w:t>
      </w:r>
    </w:p>
    <w:p>
      <w:pPr>
        <w:rPr>
          <w:b/>
          <w:sz w:val="24"/>
          <w:szCs w:val="24"/>
        </w:rPr>
      </w:pPr>
    </w:p>
    <w:p>
      <w:pPr>
        <w:rPr>
          <w:b/>
          <w:sz w:val="24"/>
          <w:szCs w:val="24"/>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r>
        <w:rPr>
          <w:b/>
          <w:sz w:val="28"/>
          <w:szCs w:val="28"/>
        </w:rPr>
        <w:t>Blood compatibility chart</w:t>
      </w:r>
    </w:p>
    <w:p>
      <w:pPr>
        <w:rPr>
          <w:b/>
          <w:sz w:val="24"/>
          <w:szCs w:val="24"/>
        </w:rPr>
      </w:pPr>
      <w:r>
        <w:drawing>
          <wp:inline distT="0" distB="0" distL="0" distR="0">
            <wp:extent cx="4451985" cy="2760980"/>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rot="10800000">
                      <a:off x="0" y="0"/>
                      <a:ext cx="4457258" cy="2763912"/>
                    </a:xfrm>
                    <a:prstGeom prst="rect">
                      <a:avLst/>
                    </a:prstGeom>
                  </pic:spPr>
                </pic:pic>
              </a:graphicData>
            </a:graphic>
          </wp:inline>
        </w:drawing>
      </w:r>
    </w:p>
    <w:p>
      <w:pPr>
        <w:jc w:val="center"/>
        <w:rPr>
          <w:b/>
          <w:sz w:val="24"/>
          <w:szCs w:val="24"/>
        </w:rPr>
      </w:pPr>
    </w:p>
    <w:p>
      <w:pPr>
        <w:jc w:val="center"/>
        <w:rPr>
          <w:b/>
          <w:sz w:val="28"/>
          <w:szCs w:val="28"/>
        </w:rPr>
      </w:pPr>
      <w:r>
        <w:rPr>
          <w:b/>
          <w:sz w:val="28"/>
          <w:szCs w:val="28"/>
        </w:rPr>
        <w:t>Percentage of the population of the United Stated per blood type</w:t>
      </w:r>
    </w:p>
    <w:p>
      <w:pPr>
        <w:rPr>
          <w:rFonts w:eastAsiaTheme="minorEastAsia"/>
          <w:b/>
          <w:sz w:val="24"/>
          <w:szCs w:val="24"/>
        </w:rPr>
      </w:pPr>
      <w:r>
        <w:rPr>
          <w:rFonts w:eastAsiaTheme="minorEastAsia"/>
          <w:b/>
          <w:sz w:val="24"/>
          <w:szCs w:val="24"/>
        </w:rPr>
        <w:t xml:space="preserve">TOTAL POPULATION: 307 212 123 </w:t>
      </w:r>
    </w:p>
    <w:tbl>
      <w:tblPr>
        <w:tblStyle w:val="9"/>
        <w:tblW w:w="4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062" w:type="dxa"/>
          </w:tcPr>
          <w:p>
            <w:pPr>
              <w:spacing w:after="0" w:line="240" w:lineRule="auto"/>
              <w:rPr>
                <w:rFonts w:eastAsiaTheme="minorEastAsia"/>
                <w:b/>
                <w:sz w:val="24"/>
                <w:szCs w:val="24"/>
                <w:lang w:val="en-GB"/>
              </w:rPr>
            </w:pPr>
            <w:r>
              <w:rPr>
                <w:rFonts w:eastAsiaTheme="minorEastAsia"/>
                <w:b/>
                <w:sz w:val="24"/>
                <w:szCs w:val="24"/>
                <w:lang w:val="en-GB"/>
              </w:rPr>
              <w:t>BLOOD TYPE and FACTOR</w:t>
            </w:r>
          </w:p>
        </w:tc>
        <w:tc>
          <w:tcPr>
            <w:tcW w:w="2062" w:type="dxa"/>
          </w:tcPr>
          <w:p>
            <w:pPr>
              <w:spacing w:after="0" w:line="240" w:lineRule="auto"/>
              <w:rPr>
                <w:rFonts w:eastAsiaTheme="minorEastAsia"/>
                <w:b/>
                <w:sz w:val="24"/>
                <w:szCs w:val="24"/>
                <w:lang w:val="en-GB"/>
              </w:rPr>
            </w:pPr>
            <w:r>
              <w:rPr>
                <w:rFonts w:eastAsiaTheme="minorEastAsia"/>
                <w:b/>
                <w:sz w:val="24"/>
                <w:szCs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062" w:type="dxa"/>
          </w:tcPr>
          <w:p>
            <w:pPr>
              <w:spacing w:after="0" w:line="240" w:lineRule="auto"/>
              <w:rPr>
                <w:rFonts w:eastAsiaTheme="minorEastAsia"/>
                <w:b/>
                <w:sz w:val="24"/>
                <w:szCs w:val="24"/>
                <w:lang w:val="en-GB"/>
              </w:rPr>
            </w:pPr>
            <w:r>
              <w:rPr>
                <w:rFonts w:eastAsiaTheme="minorEastAsia"/>
                <w:b/>
                <w:sz w:val="24"/>
                <w:szCs w:val="24"/>
                <w:lang w:val="en-GB"/>
              </w:rPr>
              <w:t>0+</w:t>
            </w:r>
          </w:p>
        </w:tc>
        <w:tc>
          <w:tcPr>
            <w:tcW w:w="2062" w:type="dxa"/>
          </w:tcPr>
          <w:p>
            <w:pPr>
              <w:spacing w:after="0" w:line="240" w:lineRule="auto"/>
              <w:rPr>
                <w:rFonts w:eastAsiaTheme="minorEastAsia"/>
                <w:b/>
                <w:sz w:val="24"/>
                <w:szCs w:val="24"/>
                <w:lang w:val="en-GB"/>
              </w:rPr>
            </w:pPr>
            <w:r>
              <w:rPr>
                <w:rFonts w:eastAsiaTheme="minorEastAsia"/>
                <w:b/>
                <w:sz w:val="24"/>
                <w:szCs w:val="24"/>
                <w:lang w:val="en-GB"/>
              </w:rP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2062" w:type="dxa"/>
          </w:tcPr>
          <w:p>
            <w:pPr>
              <w:spacing w:after="0" w:line="240" w:lineRule="auto"/>
              <w:rPr>
                <w:rFonts w:eastAsiaTheme="minorEastAsia"/>
                <w:b/>
                <w:sz w:val="24"/>
                <w:szCs w:val="24"/>
                <w:lang w:val="en-GB"/>
              </w:rPr>
            </w:pPr>
            <w:r>
              <w:rPr>
                <w:rFonts w:eastAsiaTheme="minorEastAsia"/>
                <w:b/>
                <w:sz w:val="24"/>
                <w:szCs w:val="24"/>
                <w:lang w:val="en-GB"/>
              </w:rPr>
              <w:t>A+</w:t>
            </w:r>
          </w:p>
        </w:tc>
        <w:tc>
          <w:tcPr>
            <w:tcW w:w="2062" w:type="dxa"/>
          </w:tcPr>
          <w:p>
            <w:pPr>
              <w:spacing w:after="0" w:line="240" w:lineRule="auto"/>
              <w:rPr>
                <w:rFonts w:eastAsiaTheme="minorEastAsia"/>
                <w:b/>
                <w:sz w:val="24"/>
                <w:szCs w:val="24"/>
                <w:lang w:val="en-GB"/>
              </w:rPr>
            </w:pPr>
            <w:r>
              <w:rPr>
                <w:rFonts w:eastAsiaTheme="minorEastAsia"/>
                <w:b/>
                <w:sz w:val="24"/>
                <w:szCs w:val="24"/>
                <w:lang w:val="en-GB"/>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062" w:type="dxa"/>
          </w:tcPr>
          <w:p>
            <w:pPr>
              <w:spacing w:after="0" w:line="240" w:lineRule="auto"/>
              <w:rPr>
                <w:rFonts w:eastAsiaTheme="minorEastAsia"/>
                <w:b/>
                <w:sz w:val="24"/>
                <w:szCs w:val="24"/>
                <w:lang w:val="en-GB"/>
              </w:rPr>
            </w:pPr>
            <w:r>
              <w:rPr>
                <w:rFonts w:eastAsiaTheme="minorEastAsia"/>
                <w:b/>
                <w:sz w:val="24"/>
                <w:szCs w:val="24"/>
                <w:lang w:val="en-GB"/>
              </w:rPr>
              <w:t>B+</w:t>
            </w:r>
          </w:p>
        </w:tc>
        <w:tc>
          <w:tcPr>
            <w:tcW w:w="2062" w:type="dxa"/>
          </w:tcPr>
          <w:p>
            <w:pPr>
              <w:spacing w:after="0" w:line="240" w:lineRule="auto"/>
              <w:rPr>
                <w:rFonts w:eastAsiaTheme="minorEastAsia"/>
                <w:b/>
                <w:sz w:val="24"/>
                <w:szCs w:val="24"/>
                <w:lang w:val="en-GB"/>
              </w:rPr>
            </w:pPr>
            <w:r>
              <w:rPr>
                <w:rFonts w:eastAsiaTheme="minorEastAsia"/>
                <w:b/>
                <w:sz w:val="24"/>
                <w:szCs w:val="24"/>
                <w:lang w:val="en-GB"/>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062" w:type="dxa"/>
          </w:tcPr>
          <w:p>
            <w:pPr>
              <w:spacing w:after="0" w:line="240" w:lineRule="auto"/>
              <w:rPr>
                <w:rFonts w:eastAsiaTheme="minorEastAsia"/>
                <w:b/>
                <w:sz w:val="24"/>
                <w:szCs w:val="24"/>
                <w:lang w:val="en-GB"/>
              </w:rPr>
            </w:pPr>
            <w:r>
              <w:rPr>
                <w:rFonts w:eastAsiaTheme="minorEastAsia"/>
                <w:b/>
                <w:sz w:val="24"/>
                <w:szCs w:val="24"/>
                <w:lang w:val="en-GB"/>
              </w:rPr>
              <w:t>AB+</w:t>
            </w:r>
          </w:p>
        </w:tc>
        <w:tc>
          <w:tcPr>
            <w:tcW w:w="2062" w:type="dxa"/>
          </w:tcPr>
          <w:p>
            <w:pPr>
              <w:spacing w:after="0" w:line="240" w:lineRule="auto"/>
              <w:rPr>
                <w:rFonts w:eastAsiaTheme="minorEastAsia"/>
                <w:b/>
                <w:sz w:val="24"/>
                <w:szCs w:val="24"/>
                <w:lang w:val="en-GB"/>
              </w:rPr>
            </w:pPr>
            <w:r>
              <w:rPr>
                <w:rFonts w:eastAsiaTheme="minorEastAsia"/>
                <w:b/>
                <w:sz w:val="24"/>
                <w:szCs w:val="24"/>
                <w:lang w:val="en-GB"/>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062" w:type="dxa"/>
          </w:tcPr>
          <w:p>
            <w:pPr>
              <w:spacing w:after="0" w:line="240" w:lineRule="auto"/>
              <w:rPr>
                <w:rFonts w:eastAsiaTheme="minorEastAsia"/>
                <w:b/>
                <w:sz w:val="24"/>
                <w:szCs w:val="24"/>
                <w:lang w:val="en-GB"/>
              </w:rPr>
            </w:pPr>
            <w:r>
              <w:rPr>
                <w:rFonts w:eastAsiaTheme="minorEastAsia"/>
                <w:b/>
                <w:sz w:val="24"/>
                <w:szCs w:val="24"/>
                <w:lang w:val="en-GB"/>
              </w:rPr>
              <w:t>0-</w:t>
            </w:r>
          </w:p>
        </w:tc>
        <w:tc>
          <w:tcPr>
            <w:tcW w:w="2062" w:type="dxa"/>
          </w:tcPr>
          <w:p>
            <w:pPr>
              <w:spacing w:after="0" w:line="240" w:lineRule="auto"/>
              <w:rPr>
                <w:rFonts w:eastAsiaTheme="minorEastAsia"/>
                <w:b/>
                <w:sz w:val="24"/>
                <w:szCs w:val="24"/>
                <w:lang w:val="en-GB"/>
              </w:rPr>
            </w:pPr>
            <w:r>
              <w:rPr>
                <w:rFonts w:eastAsiaTheme="minorEastAsia"/>
                <w:b/>
                <w:sz w:val="24"/>
                <w:szCs w:val="24"/>
                <w:lang w:val="en-GB"/>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2062" w:type="dxa"/>
          </w:tcPr>
          <w:p>
            <w:pPr>
              <w:spacing w:after="0" w:line="240" w:lineRule="auto"/>
              <w:rPr>
                <w:rFonts w:eastAsiaTheme="minorEastAsia"/>
                <w:b/>
                <w:sz w:val="24"/>
                <w:szCs w:val="24"/>
                <w:lang w:val="en-GB"/>
              </w:rPr>
            </w:pPr>
            <w:r>
              <w:rPr>
                <w:rFonts w:eastAsiaTheme="minorEastAsia"/>
                <w:b/>
                <w:sz w:val="24"/>
                <w:szCs w:val="24"/>
                <w:lang w:val="en-GB"/>
              </w:rPr>
              <w:t>A-</w:t>
            </w:r>
          </w:p>
        </w:tc>
        <w:tc>
          <w:tcPr>
            <w:tcW w:w="2062" w:type="dxa"/>
          </w:tcPr>
          <w:p>
            <w:pPr>
              <w:spacing w:after="0" w:line="240" w:lineRule="auto"/>
              <w:rPr>
                <w:rFonts w:eastAsiaTheme="minorEastAsia"/>
                <w:b/>
                <w:sz w:val="24"/>
                <w:szCs w:val="24"/>
                <w:lang w:val="en-GB"/>
              </w:rPr>
            </w:pPr>
            <w:r>
              <w:rPr>
                <w:rFonts w:eastAsiaTheme="minorEastAsia"/>
                <w:b/>
                <w:sz w:val="24"/>
                <w:szCs w:val="24"/>
                <w:lang w:val="en-GB"/>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062" w:type="dxa"/>
          </w:tcPr>
          <w:p>
            <w:pPr>
              <w:spacing w:after="0" w:line="240" w:lineRule="auto"/>
              <w:rPr>
                <w:rFonts w:eastAsiaTheme="minorEastAsia"/>
                <w:b/>
                <w:sz w:val="24"/>
                <w:szCs w:val="24"/>
                <w:lang w:val="en-GB"/>
              </w:rPr>
            </w:pPr>
            <w:r>
              <w:rPr>
                <w:rFonts w:eastAsiaTheme="minorEastAsia"/>
                <w:b/>
                <w:sz w:val="24"/>
                <w:szCs w:val="24"/>
                <w:lang w:val="en-GB"/>
              </w:rPr>
              <w:t>B-</w:t>
            </w:r>
          </w:p>
        </w:tc>
        <w:tc>
          <w:tcPr>
            <w:tcW w:w="2062" w:type="dxa"/>
          </w:tcPr>
          <w:p>
            <w:pPr>
              <w:spacing w:after="0" w:line="240" w:lineRule="auto"/>
              <w:rPr>
                <w:rFonts w:eastAsiaTheme="minorEastAsia"/>
                <w:b/>
                <w:sz w:val="24"/>
                <w:szCs w:val="24"/>
                <w:lang w:val="en-GB"/>
              </w:rPr>
            </w:pPr>
            <w:r>
              <w:rPr>
                <w:rFonts w:eastAsiaTheme="minorEastAsia"/>
                <w:b/>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062" w:type="dxa"/>
          </w:tcPr>
          <w:p>
            <w:pPr>
              <w:spacing w:after="0" w:line="240" w:lineRule="auto"/>
              <w:rPr>
                <w:rFonts w:eastAsiaTheme="minorEastAsia"/>
                <w:b/>
                <w:sz w:val="24"/>
                <w:szCs w:val="24"/>
                <w:lang w:val="en-GB"/>
              </w:rPr>
            </w:pPr>
            <w:r>
              <w:rPr>
                <w:rFonts w:eastAsiaTheme="minorEastAsia"/>
                <w:b/>
                <w:sz w:val="24"/>
                <w:szCs w:val="24"/>
                <w:lang w:val="en-GB"/>
              </w:rPr>
              <w:t>AB-</w:t>
            </w:r>
          </w:p>
        </w:tc>
        <w:tc>
          <w:tcPr>
            <w:tcW w:w="2062" w:type="dxa"/>
          </w:tcPr>
          <w:p>
            <w:pPr>
              <w:spacing w:after="0" w:line="240" w:lineRule="auto"/>
              <w:rPr>
                <w:rFonts w:eastAsiaTheme="minorEastAsia"/>
                <w:b/>
                <w:sz w:val="24"/>
                <w:szCs w:val="24"/>
                <w:lang w:val="en-GB"/>
              </w:rPr>
            </w:pPr>
            <w:r>
              <w:rPr>
                <w:rFonts w:eastAsiaTheme="minorEastAsia"/>
                <w:b/>
                <w:sz w:val="24"/>
                <w:szCs w:val="24"/>
                <w:lang w:val="en-GB"/>
              </w:rPr>
              <w:t>0.6</w:t>
            </w:r>
          </w:p>
        </w:tc>
      </w:tr>
    </w:tbl>
    <w:p>
      <w:pPr>
        <w:rPr>
          <w:rFonts w:eastAsiaTheme="minorEastAsia"/>
          <w:b/>
          <w:sz w:val="24"/>
          <w:szCs w:val="24"/>
        </w:rPr>
      </w:pPr>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jc w:val="center"/>
        <w:rPr>
          <w:b/>
          <w:sz w:val="28"/>
          <w:szCs w:val="28"/>
        </w:rPr>
      </w:pPr>
      <w:r>
        <w:rPr>
          <w:b/>
          <w:sz w:val="28"/>
          <w:szCs w:val="28"/>
        </w:rPr>
        <w:t>Percentage of the population of Saudi Arabia per blood type</w:t>
      </w:r>
    </w:p>
    <w:p>
      <w:r>
        <w:rPr>
          <w:rFonts w:eastAsiaTheme="minorEastAsia"/>
          <w:b/>
          <w:sz w:val="24"/>
          <w:szCs w:val="24"/>
        </w:rPr>
        <w:t>TOTAL POPULATION: 28 686 633</w:t>
      </w:r>
    </w:p>
    <w:tbl>
      <w:tblPr>
        <w:tblStyle w:val="9"/>
        <w:tblW w:w="5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9"/>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BLOOD TYPE and FACTOR</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0+</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A+</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B+</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AB+</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0-</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A-</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B-</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AB-</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0.3</w:t>
            </w:r>
          </w:p>
        </w:tc>
      </w:tr>
    </w:tbl>
    <w:p>
      <w:pPr>
        <w:rPr>
          <w:rFonts w:eastAsiaTheme="minorEastAsia"/>
        </w:rPr>
      </w:pPr>
    </w:p>
    <w:p>
      <w:pPr>
        <w:rPr>
          <w:rFonts w:eastAsiaTheme="minorEastAsia"/>
          <w:sz w:val="28"/>
          <w:szCs w:val="28"/>
        </w:rPr>
      </w:pPr>
    </w:p>
    <w:p>
      <w:pPr>
        <w:jc w:val="center"/>
        <w:rPr>
          <w:b/>
          <w:sz w:val="28"/>
          <w:szCs w:val="28"/>
        </w:rPr>
      </w:pPr>
      <w:r>
        <w:rPr>
          <w:b/>
          <w:sz w:val="28"/>
          <w:szCs w:val="28"/>
        </w:rPr>
        <w:t>Percentage of the population of Australia per blood type</w:t>
      </w:r>
    </w:p>
    <w:p>
      <w:r>
        <w:rPr>
          <w:rFonts w:eastAsiaTheme="minorEastAsia"/>
          <w:b/>
          <w:sz w:val="24"/>
          <w:szCs w:val="24"/>
        </w:rPr>
        <w:t>TOTAL POPULATION: 22 262 641</w:t>
      </w:r>
    </w:p>
    <w:tbl>
      <w:tblPr>
        <w:tblStyle w:val="9"/>
        <w:tblW w:w="5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9"/>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BLOOD TYPE and FACTOR</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0+</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A+</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B+</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AB+</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0-</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A-</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B-</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189" w:type="dxa"/>
          </w:tcPr>
          <w:p>
            <w:pPr>
              <w:spacing w:after="0" w:line="240" w:lineRule="auto"/>
              <w:rPr>
                <w:rFonts w:eastAsiaTheme="minorEastAsia"/>
                <w:b/>
                <w:sz w:val="24"/>
                <w:szCs w:val="24"/>
                <w:lang w:val="en-GB"/>
              </w:rPr>
            </w:pPr>
            <w:r>
              <w:rPr>
                <w:rFonts w:eastAsiaTheme="minorEastAsia"/>
                <w:b/>
                <w:sz w:val="24"/>
                <w:szCs w:val="24"/>
                <w:lang w:val="en-GB"/>
              </w:rPr>
              <w:t>AB-</w:t>
            </w:r>
          </w:p>
        </w:tc>
        <w:tc>
          <w:tcPr>
            <w:tcW w:w="1852" w:type="dxa"/>
          </w:tcPr>
          <w:p>
            <w:pPr>
              <w:spacing w:after="0" w:line="240" w:lineRule="auto"/>
              <w:rPr>
                <w:rFonts w:eastAsiaTheme="minorEastAsia"/>
                <w:b/>
                <w:sz w:val="24"/>
                <w:szCs w:val="24"/>
                <w:lang w:val="en-GB"/>
              </w:rPr>
            </w:pPr>
            <w:r>
              <w:rPr>
                <w:rFonts w:eastAsiaTheme="minorEastAsia"/>
                <w:b/>
                <w:sz w:val="24"/>
                <w:szCs w:val="24"/>
                <w:lang w:val="en-GB"/>
              </w:rPr>
              <w:t>1.0</w:t>
            </w:r>
          </w:p>
        </w:tc>
      </w:tr>
    </w:tbl>
    <w:p>
      <w:pPr>
        <w:rPr>
          <w:rFonts w:eastAsiaTheme="minorEastAsia"/>
        </w:rPr>
      </w:pPr>
    </w:p>
    <w:p>
      <w:pPr>
        <w:rPr>
          <w:rFonts w:eastAsiaTheme="minorEastAsia"/>
        </w:rPr>
      </w:pPr>
    </w:p>
    <w:sectPr>
      <w:headerReference r:id="rId3" w:type="even"/>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Bitstream Vera Sans"/>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Serif"/>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libri">
    <w:altName w:val="DejaVu Sans"/>
    <w:panose1 w:val="020F0502020204030204"/>
    <w:charset w:val="86"/>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Monospace">
    <w:altName w:val="Times New Roman"/>
    <w:panose1 w:val="020B0609030804020204"/>
    <w:charset w:val="00"/>
    <w:family w:val="auto"/>
    <w:pitch w:val="default"/>
    <w:sig w:usb0="00000000" w:usb1="00000000" w:usb2="00000000" w:usb3="00000000" w:csb0="001D016D" w:csb1="00000000"/>
  </w:font>
  <w:font w:name="Bitstream Vera Sans">
    <w:panose1 w:val="020B0603030804020204"/>
    <w:charset w:val="00"/>
    <w:family w:val="auto"/>
    <w:pitch w:val="default"/>
    <w:sig w:usb0="800000AF" w:usb1="1000204A" w:usb2="00000000" w:usb3="00000000" w:csb0="00000001" w:csb1="00000000"/>
  </w:font>
  <w:font w:name="Serif">
    <w:altName w:val="Times New Roman"/>
    <w:panose1 w:val="02060603050605020204"/>
    <w:charset w:val="00"/>
    <w:family w:val="auto"/>
    <w:pitch w:val="default"/>
    <w:sig w:usb0="00000000" w:usb1="00000000" w:usb2="00000000" w:usb3="00000000" w:csb0="001D016D" w:csb1="00000000"/>
  </w:font>
  <w:font w:name="SimSun">
    <w:altName w:val="Monospace"/>
    <w:panose1 w:val="00000000000000000000"/>
    <w:charset w:val="86"/>
    <w:family w:val="auto"/>
    <w:pitch w:val="default"/>
    <w:sig w:usb0="00000000" w:usb1="00000000" w:usb2="00000000" w:usb3="00000000" w:csb0="00000000" w:csb1="00000000"/>
  </w:font>
  <w:font w:name="Calibri">
    <w:altName w:val="DejaVu Sans"/>
    <w:panose1 w:val="00000000000000000000"/>
    <w:charset w:val="00"/>
    <w:family w:val="auto"/>
    <w:pitch w:val="default"/>
    <w:sig w:usb0="00000000" w:usb1="00000000" w:usb2="00000000" w:usb3="00000000" w:csb0="00000000" w:csb1="00000000"/>
  </w:font>
  <w:font w:name="Tahoma">
    <w:altName w:val="Bitstream Vera Sans"/>
    <w:panose1 w:val="020B0604030504040204"/>
    <w:charset w:val="00"/>
    <w:family w:val="swiss"/>
    <w:pitch w:val="default"/>
    <w:sig w:usb0="00000000" w:usb1="00000000" w:usb2="00000029" w:usb3="00000000" w:csb0="000101FF" w:csb1="00000000"/>
  </w:font>
  <w:font w:name="ＭＳ 明朝">
    <w:altName w:val="URW Bookman"/>
    <w:panose1 w:val="00000000000000000000"/>
    <w:charset w:val="00"/>
    <w:family w:val="auto"/>
    <w:pitch w:val="default"/>
    <w:sig w:usb0="00000000" w:usb1="00000000" w:usb2="00000000" w:usb3="00000000" w:csb0="00000000" w:csb1="00000000"/>
  </w:font>
  <w:font w:name="PMingLiU">
    <w:altName w:val="DejaVu Sans"/>
    <w:panose1 w:val="02010601000101010101"/>
    <w:charset w:val="88"/>
    <w:family w:val="auto"/>
    <w:pitch w:val="default"/>
    <w:sig w:usb0="00000000" w:usb1="00000000" w:usb2="00000010" w:usb3="00000000" w:csb0="00100000" w:csb1="00000000"/>
  </w:font>
  <w:font w:name="Verdana">
    <w:altName w:val="Bitstream Vera Sans"/>
    <w:panose1 w:val="020B0604030504040204"/>
    <w:charset w:val="00"/>
    <w:family w:val="swiss"/>
    <w:pitch w:val="default"/>
    <w:sig w:usb0="00000000" w:usb1="00000000" w:usb2="00000010" w:usb3="00000000" w:csb0="0000019F" w:csb1="00000000"/>
  </w:font>
  <w:font w:name="Times">
    <w:altName w:val="DejaVu Sans"/>
    <w:panose1 w:val="02020603050405020304"/>
    <w:charset w:val="00"/>
    <w:family w:val="roman"/>
    <w:pitch w:val="default"/>
    <w:sig w:usb0="00000000" w:usb1="00000000" w:usb2="00000009" w:usb3="00000000" w:csb0="000001FF" w:csb1="00000000"/>
  </w:font>
  <w:font w:name="Cambria">
    <w:altName w:val="Liberation Serif"/>
    <w:panose1 w:val="02040503050406030204"/>
    <w:charset w:val="00"/>
    <w:family w:val="roman"/>
    <w:pitch w:val="default"/>
    <w:sig w:usb0="00000000" w:usb1="00000000" w:usb2="00000000" w:usb3="00000000" w:csb0="0000019F" w:csb1="00000000"/>
  </w:font>
  <w:font w:name="ＭＳ ゴシック">
    <w:altName w:val="URW Bookman"/>
    <w:panose1 w:val="00000000000000000000"/>
    <w:charset w:val="00"/>
    <w:family w:val="auto"/>
    <w:pitch w:val="default"/>
    <w:sig w:usb0="00000000" w:usb1="00000000" w:usb2="00000000" w:usb3="00000000" w:csb0="00000000" w:csb1="00000000"/>
  </w:font>
  <w:font w:name="DejaVa Sans">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E0000AFF" w:usb1="500078FF" w:usb2="00000021" w:usb3="00000000" w:csb0="600001BF" w:csb1="DF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pPr w:leftFromText="187" w:rightFromText="187" w:bottomFromText="200" w:vertAnchor="text" w:tblpY="1"/>
      <w:tblW w:w="9455" w:type="dxa"/>
      <w:tblInd w:w="0" w:type="dxa"/>
      <w:tblLayout w:type="fixed"/>
      <w:tblCellMar>
        <w:top w:w="0" w:type="dxa"/>
        <w:left w:w="108" w:type="dxa"/>
        <w:bottom w:w="0" w:type="dxa"/>
        <w:right w:w="108" w:type="dxa"/>
      </w:tblCellMar>
    </w:tblPr>
    <w:tblGrid>
      <w:gridCol w:w="4206"/>
      <w:gridCol w:w="1252"/>
      <w:gridCol w:w="3997"/>
    </w:tblGrid>
    <w:tr>
      <w:tblPrEx>
        <w:tblLayout w:type="fixed"/>
        <w:tblCellMar>
          <w:top w:w="0" w:type="dxa"/>
          <w:left w:w="108" w:type="dxa"/>
          <w:bottom w:w="0" w:type="dxa"/>
          <w:right w:w="108" w:type="dxa"/>
        </w:tblCellMar>
      </w:tblPrEx>
      <w:trPr>
        <w:trHeight w:val="151" w:hRule="atLeast"/>
      </w:trPr>
      <w:tc>
        <w:tcPr>
          <w:tcW w:w="4206" w:type="dxa"/>
          <w:tcBorders>
            <w:top w:val="nil"/>
            <w:left w:val="nil"/>
            <w:bottom w:val="single" w:color="4F81BD" w:themeColor="accent1" w:sz="4" w:space="0"/>
            <w:right w:val="nil"/>
          </w:tcBorders>
        </w:tcPr>
        <w:p>
          <w:pPr>
            <w:pStyle w:val="4"/>
            <w:spacing w:line="276" w:lineRule="auto"/>
            <w:rPr>
              <w:rFonts w:ascii="Cambria" w:hAnsi="Cambria" w:eastAsiaTheme="majorEastAsia" w:cstheme="majorBidi"/>
              <w:b/>
              <w:bCs/>
              <w:color w:val="4F81BD" w:themeColor="accent1"/>
              <w14:textFill>
                <w14:solidFill>
                  <w14:schemeClr w14:val="accent1"/>
                </w14:solidFill>
              </w14:textFill>
            </w:rPr>
          </w:pPr>
        </w:p>
      </w:tc>
      <w:tc>
        <w:tcPr>
          <w:tcW w:w="1252" w:type="dxa"/>
          <w:vMerge w:val="restart"/>
          <w:vAlign w:val="center"/>
        </w:tcPr>
        <w:p>
          <w:pPr>
            <w:pStyle w:val="17"/>
            <w:rPr>
              <w:rFonts w:ascii="Cambria" w:hAnsi="Cambria"/>
              <w:color w:val="4F81BD" w:themeColor="accent1"/>
              <w:szCs w:val="20"/>
              <w14:textFill>
                <w14:solidFill>
                  <w14:schemeClr w14:val="accent1"/>
                </w14:solidFill>
              </w14:textFill>
            </w:rPr>
          </w:pPr>
          <w:sdt>
            <w:sdtPr>
              <w:rPr>
                <w:rFonts w:ascii="Cambria" w:hAnsi="Cambria"/>
                <w:color w:val="4F81BD" w:themeColor="accent1"/>
                <w14:textFill>
                  <w14:solidFill>
                    <w14:schemeClr w14:val="accent1"/>
                  </w14:solidFill>
                </w14:textFill>
              </w:rPr>
              <w:id w:val="95367809"/>
              <w:placeholder>
                <w:docPart w:val="5895FDDF231A0B42B53314D96FD7EF01"/>
              </w:placeholder>
              <w:temporary/>
              <w:showingPlcHdr/>
            </w:sdtPr>
            <w:sdtEndPr>
              <w:rPr>
                <w:rFonts w:ascii="Cambria" w:hAnsi="Cambria"/>
                <w:color w:val="4F81BD" w:themeColor="accent1"/>
                <w14:textFill>
                  <w14:solidFill>
                    <w14:schemeClr w14:val="accent1"/>
                  </w14:solidFill>
                </w14:textFill>
              </w:rPr>
            </w:sdtEndPr>
            <w:sdtContent>
              <w:r>
                <w:rPr>
                  <w:rFonts w:ascii="Cambria" w:hAnsi="Cambria"/>
                  <w:color w:val="4F81BD" w:themeColor="accent1"/>
                  <w14:textFill>
                    <w14:solidFill>
                      <w14:schemeClr w14:val="accent1"/>
                    </w14:solidFill>
                  </w14:textFill>
                </w:rPr>
                <w:t>[Type text]</w:t>
              </w:r>
            </w:sdtContent>
          </w:sdt>
        </w:p>
      </w:tc>
      <w:tc>
        <w:tcPr>
          <w:tcW w:w="3997" w:type="dxa"/>
          <w:tcBorders>
            <w:top w:val="nil"/>
            <w:left w:val="nil"/>
            <w:bottom w:val="single" w:color="4F81BD" w:themeColor="accent1" w:sz="4" w:space="0"/>
            <w:right w:val="nil"/>
          </w:tcBorders>
        </w:tcPr>
        <w:p>
          <w:pPr>
            <w:pStyle w:val="4"/>
            <w:spacing w:line="276" w:lineRule="auto"/>
            <w:rPr>
              <w:rFonts w:ascii="Cambria" w:hAnsi="Cambria" w:eastAsiaTheme="majorEastAsia" w:cstheme="majorBidi"/>
              <w:b/>
              <w:bCs/>
              <w:color w:val="4F81BD" w:themeColor="accent1"/>
              <w14:textFill>
                <w14:solidFill>
                  <w14:schemeClr w14:val="accent1"/>
                </w14:solidFill>
              </w14:textFill>
            </w:rPr>
          </w:pPr>
        </w:p>
      </w:tc>
    </w:tr>
    <w:tr>
      <w:tblPrEx>
        <w:tblLayout w:type="fixed"/>
        <w:tblCellMar>
          <w:top w:w="0" w:type="dxa"/>
          <w:left w:w="108" w:type="dxa"/>
          <w:bottom w:w="0" w:type="dxa"/>
          <w:right w:w="108" w:type="dxa"/>
        </w:tblCellMar>
      </w:tblPrEx>
      <w:trPr>
        <w:trHeight w:val="150" w:hRule="atLeast"/>
      </w:trPr>
      <w:tc>
        <w:tcPr>
          <w:tcW w:w="4206" w:type="dxa"/>
          <w:tcBorders>
            <w:top w:val="single" w:color="4F81BD" w:themeColor="accent1" w:sz="4" w:space="0"/>
            <w:left w:val="nil"/>
            <w:bottom w:val="nil"/>
            <w:right w:val="nil"/>
          </w:tcBorders>
        </w:tcPr>
        <w:p>
          <w:pPr>
            <w:pStyle w:val="4"/>
            <w:spacing w:line="276" w:lineRule="auto"/>
            <w:rPr>
              <w:rFonts w:ascii="Cambria" w:hAnsi="Cambria" w:eastAsiaTheme="majorEastAsia" w:cstheme="majorBidi"/>
              <w:b/>
              <w:bCs/>
              <w:color w:val="4F81BD" w:themeColor="accent1"/>
              <w14:textFill>
                <w14:solidFill>
                  <w14:schemeClr w14:val="accent1"/>
                </w14:solidFill>
              </w14:textFill>
            </w:rPr>
          </w:pPr>
        </w:p>
      </w:tc>
      <w:tc>
        <w:tcPr>
          <w:tcW w:w="1252" w:type="dxa"/>
          <w:vMerge w:val="continue"/>
          <w:vAlign w:val="center"/>
        </w:tcPr>
        <w:p>
          <w:pPr>
            <w:spacing w:after="0" w:line="240" w:lineRule="auto"/>
            <w:rPr>
              <w:rFonts w:ascii="Cambria" w:hAnsi="Cambria"/>
              <w:color w:val="4F81BD" w:themeColor="accent1"/>
              <w14:textFill>
                <w14:solidFill>
                  <w14:schemeClr w14:val="accent1"/>
                </w14:solidFill>
              </w14:textFill>
            </w:rPr>
          </w:pPr>
        </w:p>
      </w:tc>
      <w:tc>
        <w:tcPr>
          <w:tcW w:w="3997" w:type="dxa"/>
          <w:tcBorders>
            <w:top w:val="single" w:color="4F81BD" w:themeColor="accent1" w:sz="4" w:space="0"/>
            <w:left w:val="nil"/>
            <w:bottom w:val="nil"/>
            <w:right w:val="nil"/>
          </w:tcBorders>
        </w:tcPr>
        <w:p>
          <w:pPr>
            <w:pStyle w:val="4"/>
            <w:spacing w:line="276" w:lineRule="auto"/>
            <w:rPr>
              <w:rFonts w:ascii="Cambria" w:hAnsi="Cambria" w:eastAsiaTheme="majorEastAsia" w:cstheme="majorBidi"/>
              <w:b/>
              <w:bCs/>
              <w:color w:val="4F81BD" w:themeColor="accent1"/>
              <w14:textFill>
                <w14:solidFill>
                  <w14:schemeClr w14:val="accent1"/>
                </w14:solidFill>
              </w14:textFill>
            </w:rPr>
          </w:pPr>
        </w:p>
      </w:tc>
    </w:tr>
  </w:tbl>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A240D"/>
    <w:multiLevelType w:val="multilevel"/>
    <w:tmpl w:val="73EA240D"/>
    <w:lvl w:ilvl="0" w:tentative="0">
      <w:start w:val="1"/>
      <w:numFmt w:val="lowerLetter"/>
      <w:lvlText w:val="%1."/>
      <w:lvlJc w:val="left"/>
      <w:pPr>
        <w:ind w:left="720" w:hanging="360"/>
      </w:pPr>
      <w:rPr>
        <w:rFonts w:hint="default"/>
        <w:b w:val="0"/>
      </w:rPr>
    </w:lvl>
    <w:lvl w:ilvl="1" w:tentative="0">
      <w:start w:val="1"/>
      <w:numFmt w:val="upp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35"/>
    <w:rsid w:val="00002895"/>
    <w:rsid w:val="000043AC"/>
    <w:rsid w:val="00022DCC"/>
    <w:rsid w:val="00025A11"/>
    <w:rsid w:val="00031A11"/>
    <w:rsid w:val="00036308"/>
    <w:rsid w:val="00043CEF"/>
    <w:rsid w:val="00047755"/>
    <w:rsid w:val="00056355"/>
    <w:rsid w:val="0006424F"/>
    <w:rsid w:val="000815C0"/>
    <w:rsid w:val="00081D8E"/>
    <w:rsid w:val="000850BA"/>
    <w:rsid w:val="000B62C1"/>
    <w:rsid w:val="000C7336"/>
    <w:rsid w:val="000D0204"/>
    <w:rsid w:val="000E6C73"/>
    <w:rsid w:val="000F47F5"/>
    <w:rsid w:val="00101F5A"/>
    <w:rsid w:val="00106F7E"/>
    <w:rsid w:val="0011429F"/>
    <w:rsid w:val="00116391"/>
    <w:rsid w:val="00116C83"/>
    <w:rsid w:val="00124909"/>
    <w:rsid w:val="00124D47"/>
    <w:rsid w:val="00130A42"/>
    <w:rsid w:val="00131D33"/>
    <w:rsid w:val="00134AA4"/>
    <w:rsid w:val="00142507"/>
    <w:rsid w:val="00142CF9"/>
    <w:rsid w:val="00143D2E"/>
    <w:rsid w:val="0015086F"/>
    <w:rsid w:val="00152A6C"/>
    <w:rsid w:val="0015355E"/>
    <w:rsid w:val="00157A86"/>
    <w:rsid w:val="001610BA"/>
    <w:rsid w:val="00162463"/>
    <w:rsid w:val="00163DF9"/>
    <w:rsid w:val="0016524D"/>
    <w:rsid w:val="00172D75"/>
    <w:rsid w:val="00174052"/>
    <w:rsid w:val="00183168"/>
    <w:rsid w:val="00184466"/>
    <w:rsid w:val="0019066E"/>
    <w:rsid w:val="001A28C2"/>
    <w:rsid w:val="001C2F8F"/>
    <w:rsid w:val="001C3C4F"/>
    <w:rsid w:val="001C67CB"/>
    <w:rsid w:val="001D5A98"/>
    <w:rsid w:val="001E0368"/>
    <w:rsid w:val="001E446C"/>
    <w:rsid w:val="001E4E31"/>
    <w:rsid w:val="001F7B5F"/>
    <w:rsid w:val="002033D3"/>
    <w:rsid w:val="00206323"/>
    <w:rsid w:val="00224604"/>
    <w:rsid w:val="0022476C"/>
    <w:rsid w:val="00235AB7"/>
    <w:rsid w:val="00237954"/>
    <w:rsid w:val="002461FA"/>
    <w:rsid w:val="00250F20"/>
    <w:rsid w:val="002543AD"/>
    <w:rsid w:val="0025588B"/>
    <w:rsid w:val="00256D58"/>
    <w:rsid w:val="00257284"/>
    <w:rsid w:val="00260DC3"/>
    <w:rsid w:val="00275E72"/>
    <w:rsid w:val="00292493"/>
    <w:rsid w:val="002A6684"/>
    <w:rsid w:val="002A717F"/>
    <w:rsid w:val="002C00CA"/>
    <w:rsid w:val="002D3854"/>
    <w:rsid w:val="002E1697"/>
    <w:rsid w:val="002E55E8"/>
    <w:rsid w:val="00302524"/>
    <w:rsid w:val="00307442"/>
    <w:rsid w:val="00307B1E"/>
    <w:rsid w:val="003105B6"/>
    <w:rsid w:val="003179DB"/>
    <w:rsid w:val="003219BD"/>
    <w:rsid w:val="00322AF4"/>
    <w:rsid w:val="00323161"/>
    <w:rsid w:val="003231E1"/>
    <w:rsid w:val="00324198"/>
    <w:rsid w:val="00324F6C"/>
    <w:rsid w:val="00331012"/>
    <w:rsid w:val="003350B7"/>
    <w:rsid w:val="00337624"/>
    <w:rsid w:val="00340572"/>
    <w:rsid w:val="00340F6D"/>
    <w:rsid w:val="003440F4"/>
    <w:rsid w:val="00352DF0"/>
    <w:rsid w:val="00353217"/>
    <w:rsid w:val="00356605"/>
    <w:rsid w:val="00361A66"/>
    <w:rsid w:val="0037756D"/>
    <w:rsid w:val="00385D05"/>
    <w:rsid w:val="003B4335"/>
    <w:rsid w:val="003B53E2"/>
    <w:rsid w:val="003B60F4"/>
    <w:rsid w:val="003C092F"/>
    <w:rsid w:val="003C1BE1"/>
    <w:rsid w:val="003C60AD"/>
    <w:rsid w:val="003E4A02"/>
    <w:rsid w:val="003E4FCF"/>
    <w:rsid w:val="003F3BE2"/>
    <w:rsid w:val="003F69A4"/>
    <w:rsid w:val="00402901"/>
    <w:rsid w:val="00402D73"/>
    <w:rsid w:val="004038FC"/>
    <w:rsid w:val="004125E0"/>
    <w:rsid w:val="0041337B"/>
    <w:rsid w:val="0041553D"/>
    <w:rsid w:val="00416BA6"/>
    <w:rsid w:val="00430385"/>
    <w:rsid w:val="00432177"/>
    <w:rsid w:val="00443BAE"/>
    <w:rsid w:val="0046293B"/>
    <w:rsid w:val="004709F9"/>
    <w:rsid w:val="00471E97"/>
    <w:rsid w:val="00477B7B"/>
    <w:rsid w:val="00481CBE"/>
    <w:rsid w:val="004821E8"/>
    <w:rsid w:val="00490465"/>
    <w:rsid w:val="004A7CBA"/>
    <w:rsid w:val="004B5231"/>
    <w:rsid w:val="004B742C"/>
    <w:rsid w:val="004D59BF"/>
    <w:rsid w:val="004E58B7"/>
    <w:rsid w:val="004E70FC"/>
    <w:rsid w:val="004F6859"/>
    <w:rsid w:val="00503350"/>
    <w:rsid w:val="00504DDD"/>
    <w:rsid w:val="005250DE"/>
    <w:rsid w:val="005270B2"/>
    <w:rsid w:val="00535BCE"/>
    <w:rsid w:val="00550267"/>
    <w:rsid w:val="00552C18"/>
    <w:rsid w:val="00586689"/>
    <w:rsid w:val="00586900"/>
    <w:rsid w:val="0059081F"/>
    <w:rsid w:val="00591873"/>
    <w:rsid w:val="00592153"/>
    <w:rsid w:val="0059231D"/>
    <w:rsid w:val="005C704B"/>
    <w:rsid w:val="005D292A"/>
    <w:rsid w:val="005D2A21"/>
    <w:rsid w:val="005D2F22"/>
    <w:rsid w:val="005D4ED6"/>
    <w:rsid w:val="005E44C9"/>
    <w:rsid w:val="005E5C5A"/>
    <w:rsid w:val="005F48AB"/>
    <w:rsid w:val="005F5ADB"/>
    <w:rsid w:val="00602BFA"/>
    <w:rsid w:val="00602D66"/>
    <w:rsid w:val="00603008"/>
    <w:rsid w:val="00610957"/>
    <w:rsid w:val="006267CF"/>
    <w:rsid w:val="0063496E"/>
    <w:rsid w:val="00645873"/>
    <w:rsid w:val="006562E7"/>
    <w:rsid w:val="00661887"/>
    <w:rsid w:val="00662844"/>
    <w:rsid w:val="00664700"/>
    <w:rsid w:val="00686907"/>
    <w:rsid w:val="00687476"/>
    <w:rsid w:val="006875CB"/>
    <w:rsid w:val="00693CF5"/>
    <w:rsid w:val="00697AB9"/>
    <w:rsid w:val="006A0C12"/>
    <w:rsid w:val="006A2C0B"/>
    <w:rsid w:val="006A6631"/>
    <w:rsid w:val="006A7EC3"/>
    <w:rsid w:val="006B76D5"/>
    <w:rsid w:val="006C54A9"/>
    <w:rsid w:val="006D2925"/>
    <w:rsid w:val="006D2A24"/>
    <w:rsid w:val="006E2C36"/>
    <w:rsid w:val="006E3799"/>
    <w:rsid w:val="006F0167"/>
    <w:rsid w:val="006F2773"/>
    <w:rsid w:val="006F2F37"/>
    <w:rsid w:val="006F7FF6"/>
    <w:rsid w:val="007045CE"/>
    <w:rsid w:val="00706961"/>
    <w:rsid w:val="0071485A"/>
    <w:rsid w:val="0071600B"/>
    <w:rsid w:val="00740598"/>
    <w:rsid w:val="00741683"/>
    <w:rsid w:val="007554B1"/>
    <w:rsid w:val="00761E12"/>
    <w:rsid w:val="00763761"/>
    <w:rsid w:val="00766E00"/>
    <w:rsid w:val="00770635"/>
    <w:rsid w:val="007709AC"/>
    <w:rsid w:val="00774B07"/>
    <w:rsid w:val="0078130D"/>
    <w:rsid w:val="00787A0B"/>
    <w:rsid w:val="00787D48"/>
    <w:rsid w:val="00790894"/>
    <w:rsid w:val="00793DD7"/>
    <w:rsid w:val="00794984"/>
    <w:rsid w:val="0079521E"/>
    <w:rsid w:val="007B08DC"/>
    <w:rsid w:val="007B25E0"/>
    <w:rsid w:val="007B61C0"/>
    <w:rsid w:val="007C1D22"/>
    <w:rsid w:val="007D210C"/>
    <w:rsid w:val="007D2A9F"/>
    <w:rsid w:val="007E2DA6"/>
    <w:rsid w:val="007F01FB"/>
    <w:rsid w:val="007F606A"/>
    <w:rsid w:val="00800F92"/>
    <w:rsid w:val="00801B40"/>
    <w:rsid w:val="008043FE"/>
    <w:rsid w:val="00805D68"/>
    <w:rsid w:val="00820932"/>
    <w:rsid w:val="0084395D"/>
    <w:rsid w:val="00845E28"/>
    <w:rsid w:val="00851EA2"/>
    <w:rsid w:val="008623C7"/>
    <w:rsid w:val="008629CA"/>
    <w:rsid w:val="008643B8"/>
    <w:rsid w:val="00872CC8"/>
    <w:rsid w:val="008805F7"/>
    <w:rsid w:val="008A3AFF"/>
    <w:rsid w:val="008B7ABA"/>
    <w:rsid w:val="008C6735"/>
    <w:rsid w:val="008D381C"/>
    <w:rsid w:val="008E127E"/>
    <w:rsid w:val="008E2239"/>
    <w:rsid w:val="008E608E"/>
    <w:rsid w:val="00911E21"/>
    <w:rsid w:val="009152E8"/>
    <w:rsid w:val="00915912"/>
    <w:rsid w:val="009279C2"/>
    <w:rsid w:val="009427B7"/>
    <w:rsid w:val="009432EA"/>
    <w:rsid w:val="00946BE2"/>
    <w:rsid w:val="00946DFA"/>
    <w:rsid w:val="00952D4A"/>
    <w:rsid w:val="0095576D"/>
    <w:rsid w:val="00974338"/>
    <w:rsid w:val="00975408"/>
    <w:rsid w:val="00980B32"/>
    <w:rsid w:val="00982401"/>
    <w:rsid w:val="00982D3C"/>
    <w:rsid w:val="00984415"/>
    <w:rsid w:val="0098663B"/>
    <w:rsid w:val="00995DA5"/>
    <w:rsid w:val="009A082D"/>
    <w:rsid w:val="009A1517"/>
    <w:rsid w:val="009B6AEC"/>
    <w:rsid w:val="009C1531"/>
    <w:rsid w:val="009C51E5"/>
    <w:rsid w:val="009C5358"/>
    <w:rsid w:val="009C5F20"/>
    <w:rsid w:val="009C72B3"/>
    <w:rsid w:val="009D09B5"/>
    <w:rsid w:val="009D3512"/>
    <w:rsid w:val="009D5642"/>
    <w:rsid w:val="009D61B9"/>
    <w:rsid w:val="009E00FF"/>
    <w:rsid w:val="009F6D30"/>
    <w:rsid w:val="00A02B54"/>
    <w:rsid w:val="00A040D3"/>
    <w:rsid w:val="00A07CC3"/>
    <w:rsid w:val="00A112CD"/>
    <w:rsid w:val="00A148CF"/>
    <w:rsid w:val="00A17337"/>
    <w:rsid w:val="00A363BA"/>
    <w:rsid w:val="00A519AA"/>
    <w:rsid w:val="00A51A3E"/>
    <w:rsid w:val="00A56F25"/>
    <w:rsid w:val="00A571D0"/>
    <w:rsid w:val="00A80DAE"/>
    <w:rsid w:val="00A8257B"/>
    <w:rsid w:val="00A87336"/>
    <w:rsid w:val="00A96910"/>
    <w:rsid w:val="00AA5310"/>
    <w:rsid w:val="00AB5A83"/>
    <w:rsid w:val="00AD0222"/>
    <w:rsid w:val="00AE23F6"/>
    <w:rsid w:val="00AF5801"/>
    <w:rsid w:val="00AF7305"/>
    <w:rsid w:val="00B02E7E"/>
    <w:rsid w:val="00B03347"/>
    <w:rsid w:val="00B1011A"/>
    <w:rsid w:val="00B15DEF"/>
    <w:rsid w:val="00B16472"/>
    <w:rsid w:val="00B2608A"/>
    <w:rsid w:val="00B3037B"/>
    <w:rsid w:val="00B329BE"/>
    <w:rsid w:val="00B35B82"/>
    <w:rsid w:val="00B52B71"/>
    <w:rsid w:val="00B5394B"/>
    <w:rsid w:val="00B53E28"/>
    <w:rsid w:val="00B552B0"/>
    <w:rsid w:val="00B56C4B"/>
    <w:rsid w:val="00B62C77"/>
    <w:rsid w:val="00B63368"/>
    <w:rsid w:val="00B65AE7"/>
    <w:rsid w:val="00B66FEA"/>
    <w:rsid w:val="00B743A8"/>
    <w:rsid w:val="00B7741F"/>
    <w:rsid w:val="00B77D49"/>
    <w:rsid w:val="00B8080B"/>
    <w:rsid w:val="00B85E57"/>
    <w:rsid w:val="00B8792F"/>
    <w:rsid w:val="00B92741"/>
    <w:rsid w:val="00B92A2E"/>
    <w:rsid w:val="00B97211"/>
    <w:rsid w:val="00BB3BE4"/>
    <w:rsid w:val="00BC27CE"/>
    <w:rsid w:val="00BD2864"/>
    <w:rsid w:val="00BE30D5"/>
    <w:rsid w:val="00BE37DB"/>
    <w:rsid w:val="00BE465F"/>
    <w:rsid w:val="00BE49C6"/>
    <w:rsid w:val="00BE7833"/>
    <w:rsid w:val="00BF2E33"/>
    <w:rsid w:val="00C16A74"/>
    <w:rsid w:val="00C215BC"/>
    <w:rsid w:val="00C258C0"/>
    <w:rsid w:val="00C45C6E"/>
    <w:rsid w:val="00C51B1E"/>
    <w:rsid w:val="00C51FE0"/>
    <w:rsid w:val="00C60EF1"/>
    <w:rsid w:val="00C71369"/>
    <w:rsid w:val="00C74A40"/>
    <w:rsid w:val="00CA165D"/>
    <w:rsid w:val="00CA6252"/>
    <w:rsid w:val="00CA76CE"/>
    <w:rsid w:val="00CB46F0"/>
    <w:rsid w:val="00CB7B64"/>
    <w:rsid w:val="00CC0B26"/>
    <w:rsid w:val="00CC1063"/>
    <w:rsid w:val="00CC314C"/>
    <w:rsid w:val="00CC49FB"/>
    <w:rsid w:val="00CD2A40"/>
    <w:rsid w:val="00CD747D"/>
    <w:rsid w:val="00CE124F"/>
    <w:rsid w:val="00CE3478"/>
    <w:rsid w:val="00CF076C"/>
    <w:rsid w:val="00CF1828"/>
    <w:rsid w:val="00CF5ADD"/>
    <w:rsid w:val="00D10DC8"/>
    <w:rsid w:val="00D120E3"/>
    <w:rsid w:val="00D1351F"/>
    <w:rsid w:val="00D152F5"/>
    <w:rsid w:val="00D15CC5"/>
    <w:rsid w:val="00D21AC0"/>
    <w:rsid w:val="00D24D00"/>
    <w:rsid w:val="00D26F13"/>
    <w:rsid w:val="00D5504C"/>
    <w:rsid w:val="00D56507"/>
    <w:rsid w:val="00D63689"/>
    <w:rsid w:val="00D64C84"/>
    <w:rsid w:val="00D7256C"/>
    <w:rsid w:val="00D72FC1"/>
    <w:rsid w:val="00D757BF"/>
    <w:rsid w:val="00D809A5"/>
    <w:rsid w:val="00D83C92"/>
    <w:rsid w:val="00D86FED"/>
    <w:rsid w:val="00DA6CCF"/>
    <w:rsid w:val="00DD11A0"/>
    <w:rsid w:val="00DD1CB3"/>
    <w:rsid w:val="00DD5CFC"/>
    <w:rsid w:val="00DE4F8F"/>
    <w:rsid w:val="00E12344"/>
    <w:rsid w:val="00E145C9"/>
    <w:rsid w:val="00E22ADA"/>
    <w:rsid w:val="00E261B6"/>
    <w:rsid w:val="00E26238"/>
    <w:rsid w:val="00E27396"/>
    <w:rsid w:val="00E36072"/>
    <w:rsid w:val="00E37588"/>
    <w:rsid w:val="00E42C98"/>
    <w:rsid w:val="00E44A52"/>
    <w:rsid w:val="00E47492"/>
    <w:rsid w:val="00E52F14"/>
    <w:rsid w:val="00E61D84"/>
    <w:rsid w:val="00E7293B"/>
    <w:rsid w:val="00E74F25"/>
    <w:rsid w:val="00E7578A"/>
    <w:rsid w:val="00E879CC"/>
    <w:rsid w:val="00EA0E1C"/>
    <w:rsid w:val="00EA1A9D"/>
    <w:rsid w:val="00EA3B86"/>
    <w:rsid w:val="00EB2591"/>
    <w:rsid w:val="00EC1CE8"/>
    <w:rsid w:val="00ED2041"/>
    <w:rsid w:val="00EF2E60"/>
    <w:rsid w:val="00F00023"/>
    <w:rsid w:val="00F04908"/>
    <w:rsid w:val="00F060BA"/>
    <w:rsid w:val="00F124DA"/>
    <w:rsid w:val="00F129A3"/>
    <w:rsid w:val="00F1556B"/>
    <w:rsid w:val="00F22720"/>
    <w:rsid w:val="00F2709C"/>
    <w:rsid w:val="00F2776B"/>
    <w:rsid w:val="00F27F5A"/>
    <w:rsid w:val="00F355A7"/>
    <w:rsid w:val="00F43182"/>
    <w:rsid w:val="00F67922"/>
    <w:rsid w:val="00F718EF"/>
    <w:rsid w:val="00F71F8D"/>
    <w:rsid w:val="00F7707B"/>
    <w:rsid w:val="00F82692"/>
    <w:rsid w:val="00F86782"/>
    <w:rsid w:val="00F879A5"/>
    <w:rsid w:val="00FA1F1A"/>
    <w:rsid w:val="00FA2861"/>
    <w:rsid w:val="00FA5A00"/>
    <w:rsid w:val="00FC12DA"/>
    <w:rsid w:val="00FC1CDB"/>
    <w:rsid w:val="00FC2F25"/>
    <w:rsid w:val="00FD47B9"/>
    <w:rsid w:val="00FE3028"/>
    <w:rsid w:val="00FE6881"/>
    <w:rsid w:val="EDFE0C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line="240" w:lineRule="auto"/>
    </w:pPr>
    <w:rPr>
      <w:rFonts w:ascii="Tahoma" w:hAnsi="Tahoma" w:cs="Tahoma"/>
      <w:sz w:val="16"/>
      <w:szCs w:val="16"/>
    </w:rPr>
  </w:style>
  <w:style w:type="paragraph" w:styleId="3">
    <w:name w:val="footer"/>
    <w:basedOn w:val="1"/>
    <w:link w:val="16"/>
    <w:unhideWhenUsed/>
    <w:qFormat/>
    <w:uiPriority w:val="99"/>
    <w:pPr>
      <w:tabs>
        <w:tab w:val="center" w:pos="4320"/>
        <w:tab w:val="right" w:pos="8640"/>
      </w:tabs>
      <w:spacing w:after="0" w:line="240" w:lineRule="auto"/>
    </w:pPr>
  </w:style>
  <w:style w:type="paragraph" w:styleId="4">
    <w:name w:val="header"/>
    <w:basedOn w:val="1"/>
    <w:link w:val="15"/>
    <w:unhideWhenUsed/>
    <w:qFormat/>
    <w:uiPriority w:val="99"/>
    <w:pPr>
      <w:tabs>
        <w:tab w:val="center" w:pos="4320"/>
        <w:tab w:val="right" w:pos="864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w:hAnsi="Times" w:cs="Times New Roman"/>
      <w:sz w:val="20"/>
      <w:szCs w:val="20"/>
    </w:rPr>
  </w:style>
  <w:style w:type="character" w:styleId="7">
    <w:name w:val="Hyperlink"/>
    <w:basedOn w:val="6"/>
    <w:semiHidden/>
    <w:unhideWhenUsed/>
    <w:qFormat/>
    <w:uiPriority w:val="99"/>
    <w:rPr>
      <w:color w:val="0000FF"/>
      <w:u w:val="single"/>
    </w:rPr>
  </w:style>
  <w:style w:type="table" w:styleId="9">
    <w:name w:val="Table Grid"/>
    <w:basedOn w:val="8"/>
    <w:qFormat/>
    <w:uiPriority w:val="59"/>
    <w:pPr>
      <w:spacing w:after="0" w:line="240" w:lineRule="auto"/>
    </w:pPr>
    <w:rPr>
      <w:rFonts w:eastAsiaTheme="minorEastAsia"/>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Balloon Text Char"/>
    <w:basedOn w:val="6"/>
    <w:link w:val="2"/>
    <w:semiHidden/>
    <w:qFormat/>
    <w:uiPriority w:val="99"/>
    <w:rPr>
      <w:rFonts w:ascii="Tahoma" w:hAnsi="Tahoma" w:cs="Tahoma"/>
      <w:sz w:val="16"/>
      <w:szCs w:val="16"/>
    </w:rPr>
  </w:style>
  <w:style w:type="paragraph" w:styleId="11">
    <w:name w:val="List Paragraph"/>
    <w:basedOn w:val="1"/>
    <w:qFormat/>
    <w:uiPriority w:val="34"/>
    <w:pPr>
      <w:ind w:left="720"/>
      <w:contextualSpacing/>
    </w:pPr>
  </w:style>
  <w:style w:type="character" w:styleId="12">
    <w:name w:val="Placeholder Text"/>
    <w:basedOn w:val="6"/>
    <w:semiHidden/>
    <w:qFormat/>
    <w:uiPriority w:val="99"/>
    <w:rPr>
      <w:color w:val="808080"/>
    </w:rPr>
  </w:style>
  <w:style w:type="character" w:customStyle="1" w:styleId="13">
    <w:name w:val="bold"/>
    <w:basedOn w:val="6"/>
    <w:qFormat/>
    <w:uiPriority w:val="0"/>
    <w:rPr>
      <w:b/>
      <w:bCs/>
    </w:rPr>
  </w:style>
  <w:style w:type="paragraph" w:customStyle="1" w:styleId="14">
    <w:name w:val="tablebody1"/>
    <w:basedOn w:val="1"/>
    <w:qFormat/>
    <w:uiPriority w:val="0"/>
    <w:pPr>
      <w:spacing w:before="100" w:beforeAutospacing="1" w:after="120" w:line="240" w:lineRule="auto"/>
    </w:pPr>
    <w:rPr>
      <w:rFonts w:ascii="Times New Roman" w:hAnsi="Times New Roman" w:eastAsia="SimSun" w:cs="Times New Roman"/>
      <w:sz w:val="24"/>
      <w:szCs w:val="24"/>
      <w:lang w:eastAsia="zh-CN"/>
    </w:rPr>
  </w:style>
  <w:style w:type="character" w:customStyle="1" w:styleId="15">
    <w:name w:val="Header Char"/>
    <w:basedOn w:val="6"/>
    <w:link w:val="4"/>
    <w:qFormat/>
    <w:uiPriority w:val="99"/>
  </w:style>
  <w:style w:type="character" w:customStyle="1" w:styleId="16">
    <w:name w:val="Footer Char"/>
    <w:basedOn w:val="6"/>
    <w:link w:val="3"/>
    <w:qFormat/>
    <w:uiPriority w:val="99"/>
  </w:style>
  <w:style w:type="paragraph" w:styleId="17">
    <w:name w:val="No Spacing"/>
    <w:link w:val="18"/>
    <w:qFormat/>
    <w:uiPriority w:val="0"/>
    <w:pPr>
      <w:spacing w:after="0" w:line="240" w:lineRule="auto"/>
    </w:pPr>
    <w:rPr>
      <w:rFonts w:ascii="PMingLiU" w:hAnsi="PMingLiU" w:eastAsiaTheme="minorEastAsia" w:cstheme="minorBidi"/>
      <w:sz w:val="22"/>
      <w:szCs w:val="22"/>
      <w:lang w:val="en-US" w:eastAsia="en-US" w:bidi="ar-SA"/>
    </w:rPr>
  </w:style>
  <w:style w:type="character" w:customStyle="1" w:styleId="18">
    <w:name w:val="No Spacing Char"/>
    <w:basedOn w:val="6"/>
    <w:link w:val="17"/>
    <w:qFormat/>
    <w:uiPriority w:val="0"/>
    <w:rPr>
      <w:rFonts w:ascii="PMingLiU" w:hAnsi="PMingLiU" w:eastAsiaTheme="minorEastAsia"/>
    </w:rPr>
  </w:style>
  <w:style w:type="paragraph" w:customStyle="1" w:styleId="19">
    <w:name w:val="question"/>
    <w:basedOn w:val="1"/>
    <w:qFormat/>
    <w:uiPriority w:val="99"/>
    <w:pPr>
      <w:widowControl w:val="0"/>
      <w:autoSpaceDE w:val="0"/>
      <w:autoSpaceDN w:val="0"/>
      <w:adjustRightInd w:val="0"/>
      <w:spacing w:before="240" w:after="0" w:line="240" w:lineRule="auto"/>
      <w:ind w:left="567" w:right="567" w:hanging="567"/>
    </w:pPr>
    <w:rPr>
      <w:rFonts w:ascii="Times New Roman" w:hAnsi="Times New Roman" w:eastAsia="Times New Roman" w:cs="Times New Roman"/>
    </w:rPr>
  </w:style>
  <w:style w:type="paragraph" w:customStyle="1" w:styleId="20">
    <w:name w:val="indent1"/>
    <w:basedOn w:val="1"/>
    <w:qFormat/>
    <w:uiPriority w:val="99"/>
    <w:pPr>
      <w:widowControl w:val="0"/>
      <w:autoSpaceDE w:val="0"/>
      <w:autoSpaceDN w:val="0"/>
      <w:adjustRightInd w:val="0"/>
      <w:spacing w:before="240" w:after="0" w:line="240" w:lineRule="auto"/>
      <w:ind w:left="1134" w:right="567" w:hanging="567"/>
    </w:pPr>
    <w:rPr>
      <w:rFonts w:ascii="Times New Roman" w:hAnsi="Times New Roman" w:eastAsia="Times New Roman" w:cs="Times New Roman"/>
    </w:rPr>
  </w:style>
  <w:style w:type="paragraph" w:customStyle="1" w:styleId="21">
    <w:name w:val="Bottom"/>
    <w:basedOn w:val="1"/>
    <w:qFormat/>
    <w:uiPriority w:val="99"/>
    <w:pPr>
      <w:widowControl w:val="0"/>
      <w:autoSpaceDE w:val="0"/>
      <w:autoSpaceDN w:val="0"/>
      <w:adjustRightInd w:val="0"/>
      <w:spacing w:after="0" w:line="240" w:lineRule="auto"/>
    </w:pPr>
    <w:rPr>
      <w:rFonts w:ascii="Times New Roman" w:hAnsi="Times New Roman" w:eastAsia="Times New Roman" w:cs="Times New Roman"/>
    </w:rPr>
  </w:style>
  <w:style w:type="paragraph" w:customStyle="1" w:styleId="22">
    <w:name w:val="Box"/>
    <w:basedOn w:val="1"/>
    <w:qFormat/>
    <w:uiPriority w:val="99"/>
    <w:pPr>
      <w:widowControl w:val="0"/>
      <w:autoSpaceDE w:val="0"/>
      <w:autoSpaceDN w:val="0"/>
      <w:adjustRightInd w:val="0"/>
      <w:spacing w:before="60" w:after="60" w:line="240" w:lineRule="auto"/>
      <w:jc w:val="center"/>
    </w:pPr>
    <w:rPr>
      <w:rFonts w:ascii="Times New Roman" w:hAnsi="Times New Roman" w:eastAsia="Times New Roman" w:cs="Times New Roman"/>
    </w:rPr>
  </w:style>
  <w:style w:type="paragraph" w:customStyle="1" w:styleId="23">
    <w:name w:val="Default"/>
    <w:qFormat/>
    <w:uiPriority w:val="0"/>
    <w:pPr>
      <w:widowControl w:val="0"/>
      <w:autoSpaceDE w:val="0"/>
      <w:autoSpaceDN w:val="0"/>
      <w:adjustRightInd w:val="0"/>
      <w:spacing w:after="0" w:line="240" w:lineRule="auto"/>
    </w:pPr>
    <w:rPr>
      <w:rFonts w:ascii="Calibri" w:hAnsi="Calibri" w:cs="Calibri" w:eastAsiaTheme="minorHAnsi"/>
      <w:color w:val="000000"/>
      <w:sz w:val="24"/>
      <w:szCs w:val="24"/>
      <w:lang w:val="en-US" w:eastAsia="en-US" w:bidi="ar-SA"/>
    </w:rPr>
  </w:style>
  <w:style w:type="character" w:customStyle="1" w:styleId="24">
    <w:name w:val="interior1"/>
    <w:basedOn w:val="6"/>
    <w:qFormat/>
    <w:uiPriority w:val="0"/>
    <w:rPr>
      <w:rFonts w:hint="default" w:ascii="Verdana" w:hAnsi="Verdana"/>
      <w:color w:val="454545"/>
      <w:sz w:val="20"/>
      <w:szCs w:val="20"/>
      <w:shd w:val="clear" w:color="auto" w:fill="FFFFFF"/>
    </w:rPr>
  </w:style>
  <w:style w:type="table" w:customStyle="1" w:styleId="25">
    <w:name w:val="Grid Table 1 Light - Accent 11"/>
    <w:basedOn w:val="8"/>
    <w:qFormat/>
    <w:uiPriority w:val="46"/>
    <w:pPr>
      <w:spacing w:after="0" w:line="240" w:lineRule="auto"/>
    </w:pPr>
    <w:rPr>
      <w:rFonts w:eastAsiaTheme="minorEastAsia"/>
      <w:sz w:val="24"/>
      <w:szCs w:val="24"/>
      <w:lang w:eastAsia="ja-JP"/>
    </w:rPr>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Layout w:type="fixed"/>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26">
    <w:name w:val="Grid Table 1 Light - Accent 51"/>
    <w:basedOn w:val="8"/>
    <w:qFormat/>
    <w:uiPriority w:val="46"/>
    <w:pPr>
      <w:spacing w:after="0" w:line="240" w:lineRule="auto"/>
    </w:pPr>
    <w:rPr>
      <w:rFonts w:eastAsiaTheme="minorEastAsia"/>
      <w:sz w:val="24"/>
      <w:szCs w:val="24"/>
      <w:lang w:eastAsia="ja-JP"/>
    </w:rPr>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Layout w:type="fixed"/>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character" w:customStyle="1" w:styleId="27">
    <w:name w:val="flagicon"/>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895FDDF231A0B42B53314D96FD7EF01"/>
        <w:style w:val=""/>
        <w:category>
          <w:name w:val="General"/>
          <w:gallery w:val="placeholder"/>
        </w:category>
        <w:types>
          <w:type w:val="bbPlcHdr"/>
        </w:types>
        <w:behaviors>
          <w:behavior w:val="content"/>
        </w:behaviors>
        <w:description w:val=""/>
        <w:guid w:val="{EBD2A992-F2C5-D342-A6DC-1C06682F0B38}"/>
      </w:docPartPr>
      <w:docPartBody>
        <w:p>
          <w:pPr>
            <w:pStyle w:val="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Bitstream Vera Sans"/>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Serif"/>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Monospace">
    <w:altName w:val="Times New Roman"/>
    <w:panose1 w:val="020B0609030804020204"/>
    <w:charset w:val="00"/>
    <w:family w:val="auto"/>
    <w:pitch w:val="default"/>
    <w:sig w:usb0="00000000" w:usb1="00000000" w:usb2="00000000" w:usb3="00000000" w:csb0="001D016D" w:csb1="00000000"/>
  </w:font>
  <w:font w:name="Bitstream Vera Sans">
    <w:panose1 w:val="020B0603030804020204"/>
    <w:charset w:val="00"/>
    <w:family w:val="auto"/>
    <w:pitch w:val="default"/>
    <w:sig w:usb0="800000AF" w:usb1="1000204A" w:usb2="00000000" w:usb3="00000000" w:csb0="00000001" w:csb1="00000000"/>
  </w:font>
  <w:font w:name="Serif">
    <w:altName w:val="Times New Roman"/>
    <w:panose1 w:val="02060603050605020204"/>
    <w:charset w:val="00"/>
    <w:family w:val="auto"/>
    <w:pitch w:val="default"/>
    <w:sig w:usb0="00000000" w:usb1="00000000" w:usb2="00000000" w:usb3="00000000" w:csb0="001D016D" w:csb1="00000000"/>
  </w:font>
  <w:font w:name="SimSun">
    <w:altName w:val="Monospace"/>
    <w:panose1 w:val="00000000000000000000"/>
    <w:charset w:val="86"/>
    <w:family w:val="auto"/>
    <w:pitch w:val="default"/>
    <w:sig w:usb0="00000000" w:usb1="00000000" w:usb2="00000000" w:usb3="00000000" w:csb0="00000000" w:csb1="00000000"/>
  </w:font>
  <w:font w:name="ＭＳ 明朝">
    <w:altName w:val="Monospace"/>
    <w:panose1 w:val="00000000000000000000"/>
    <w:charset w:val="86"/>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7A"/>
    <w:rsid w:val="0003343A"/>
    <w:rsid w:val="00072B94"/>
    <w:rsid w:val="000F7779"/>
    <w:rsid w:val="001007CA"/>
    <w:rsid w:val="001E2D54"/>
    <w:rsid w:val="00201C45"/>
    <w:rsid w:val="002248F8"/>
    <w:rsid w:val="00280596"/>
    <w:rsid w:val="002D316F"/>
    <w:rsid w:val="002F0C6C"/>
    <w:rsid w:val="002F5F1F"/>
    <w:rsid w:val="00360A05"/>
    <w:rsid w:val="003717C0"/>
    <w:rsid w:val="0038464C"/>
    <w:rsid w:val="003F1A62"/>
    <w:rsid w:val="004121AB"/>
    <w:rsid w:val="004A5C3C"/>
    <w:rsid w:val="004E643E"/>
    <w:rsid w:val="00571EE7"/>
    <w:rsid w:val="005A6E19"/>
    <w:rsid w:val="00682FF0"/>
    <w:rsid w:val="007340C5"/>
    <w:rsid w:val="0099518A"/>
    <w:rsid w:val="009B0CFE"/>
    <w:rsid w:val="00AF4D89"/>
    <w:rsid w:val="00B72642"/>
    <w:rsid w:val="00B91564"/>
    <w:rsid w:val="00B92EB1"/>
    <w:rsid w:val="00BA61A9"/>
    <w:rsid w:val="00BD2C48"/>
    <w:rsid w:val="00BD7810"/>
    <w:rsid w:val="00C34351"/>
    <w:rsid w:val="00C433A4"/>
    <w:rsid w:val="00C518F9"/>
    <w:rsid w:val="00C6358B"/>
    <w:rsid w:val="00C728DD"/>
    <w:rsid w:val="00CB55B9"/>
    <w:rsid w:val="00D446E2"/>
    <w:rsid w:val="00D46B56"/>
    <w:rsid w:val="00DD469A"/>
    <w:rsid w:val="00E82ABF"/>
    <w:rsid w:val="00FB5176"/>
    <w:rsid w:val="00FF39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rPr>
      <w:rFonts w:asciiTheme="minorHAnsi" w:hAnsiTheme="minorHAnsi" w:eastAsiaTheme="minorEastAsia" w:cstheme="minorBidi"/>
      <w:sz w:val="24"/>
      <w:szCs w:val="24"/>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5895FDDF231A0B42B53314D96FD7EF01"/>
    <w:uiPriority w:val="0"/>
    <w:rPr>
      <w:rFonts w:asciiTheme="minorHAnsi" w:hAnsiTheme="minorHAnsi" w:eastAsiaTheme="minorEastAsia" w:cstheme="minorBidi"/>
      <w:sz w:val="24"/>
      <w:szCs w:val="24"/>
      <w:lang w:val="en-US" w:eastAsia="ja-JP" w:bidi="ar-SA"/>
    </w:rPr>
  </w:style>
  <w:style w:type="paragraph" w:customStyle="1" w:styleId="5">
    <w:name w:val="65F6555D2D92914FA28CB3085A40C04A"/>
    <w:qFormat/>
    <w:uiPriority w:val="0"/>
    <w:rPr>
      <w:rFonts w:asciiTheme="minorHAnsi" w:hAnsiTheme="minorHAnsi" w:eastAsiaTheme="minorEastAsia" w:cstheme="minorBidi"/>
      <w:sz w:val="24"/>
      <w:szCs w:val="24"/>
      <w:lang w:val="en-US" w:eastAsia="ja-JP" w:bidi="ar-SA"/>
    </w:rPr>
  </w:style>
  <w:style w:type="character" w:styleId="6">
    <w:name w:val="Placeholder Text"/>
    <w:basedOn w:val="2"/>
    <w:semiHidden/>
    <w:qFormat/>
    <w:uiPriority w:val="99"/>
    <w:rPr>
      <w:color w:val="808080"/>
    </w:rPr>
  </w:style>
  <w:style w:type="paragraph" w:customStyle="1" w:styleId="7">
    <w:name w:val="FB377358FFD2499E98C2C4BE8D150E2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
    <w:name w:val="0712476606004EE4ADD6D9D2D24244BC"/>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2E34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757</Words>
  <Characters>6298</Characters>
  <Lines>51</Lines>
  <Paragraphs>14</Paragraphs>
  <TotalTime>1</TotalTime>
  <ScaleCrop>false</ScaleCrop>
  <LinksUpToDate>false</LinksUpToDate>
  <CharactersWithSpaces>7010</CharactersWithSpaces>
  <Application>WPS Office_10.1.0.6757_F1E327BC-269C-435d-A152-05C5408002CA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2016-06-04T11:19:00Z</dcterms:created>
  <dc:creator>nessrein</dc:creator>
  <cp:lastModifiedBy>apc</cp:lastModifiedBy>
  <cp:lastPrinted>2015-11-01T16:04:00Z</cp:lastPrinted>
  <dcterms:modified xsi:type="dcterms:W3CDTF">2019-03-06T20:49:44Z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0x010100CFF58824DCD74A4D9270264FDB13E9D6</vt:lpwstr>
  </property>
  <property fmtid="{D5CDD505-2E9C-101B-9397-08002B2CF9AE}" pid="3" name="KSOProductBuildVer">
    <vt:lpwstr>1033-10.1.0.6757</vt:lpwstr>
  </property>
</Properties>
</file>